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6938" w14:textId="038F9E21" w:rsidR="00115AC7" w:rsidRPr="004A53D6" w:rsidRDefault="007F0C89" w:rsidP="00642CF3">
      <w:pPr>
        <w:pStyle w:val="KeinLeerraum"/>
        <w:rPr>
          <w:b/>
          <w:sz w:val="28"/>
        </w:rPr>
      </w:pPr>
      <w:bookmarkStart w:id="0" w:name="_Hlk16516282"/>
      <w:r w:rsidRPr="008445F2">
        <w:rPr>
          <w:b/>
          <w:bCs/>
          <w:sz w:val="28"/>
          <w:lang w:val="de-DE"/>
        </w:rPr>
        <w:t>Presseinformation</w:t>
      </w:r>
    </w:p>
    <w:p w14:paraId="3B0F3F84" w14:textId="77777777" w:rsidR="00115AC7" w:rsidRPr="004A53D6" w:rsidRDefault="00115AC7" w:rsidP="00642CF3">
      <w:pPr>
        <w:pStyle w:val="KeinLeerraum"/>
      </w:pPr>
    </w:p>
    <w:p w14:paraId="5304914E" w14:textId="1FEB484C" w:rsidR="00115AC7" w:rsidRPr="004A53D6" w:rsidRDefault="0035274C" w:rsidP="00642CF3">
      <w:pPr>
        <w:pStyle w:val="KeinLeerraum"/>
      </w:pPr>
      <w:proofErr w:type="spellStart"/>
      <w:r w:rsidRPr="008445F2">
        <w:rPr>
          <w:lang w:val="de-DE"/>
        </w:rPr>
        <w:t>Swisspearl</w:t>
      </w:r>
      <w:proofErr w:type="spellEnd"/>
    </w:p>
    <w:p w14:paraId="53E6D4A8" w14:textId="6CC7EFF7" w:rsidR="00251331" w:rsidRDefault="007F0C89" w:rsidP="00251331">
      <w:pPr>
        <w:pStyle w:val="KeinLeerraum"/>
        <w:rPr>
          <w:b/>
          <w:bCs/>
          <w:color w:val="000000"/>
          <w:sz w:val="32"/>
          <w:szCs w:val="32"/>
        </w:rPr>
      </w:pPr>
      <w:r w:rsidRPr="00BB3224">
        <w:rPr>
          <w:lang w:val="de-DE"/>
        </w:rPr>
        <w:t>Nittenau, 13. Januar 2025</w:t>
      </w:r>
      <w:r w:rsidR="0011275D">
        <w:rPr>
          <w:noProof/>
          <w:lang w:val="en-GB"/>
        </w:rPr>
        <w:pict w14:anchorId="2FAE3F17">
          <v:rect id="_x0000_i1025" alt="" style="width:481.9pt;height:.05pt;mso-width-percent:0;mso-height-percent:0;mso-width-percent:0;mso-height-percent:0" o:hralign="center" o:bullet="t" o:hrstd="t" o:hr="t" fillcolor="#a0a0a0" stroked="f"/>
        </w:pict>
      </w:r>
      <w:bookmarkStart w:id="1" w:name="_Hlk16516126"/>
      <w:bookmarkEnd w:id="0"/>
      <w:r w:rsidR="0020653F" w:rsidRPr="000A1347">
        <w:rPr>
          <w:b/>
          <w:bCs/>
          <w:sz w:val="48"/>
          <w:szCs w:val="48"/>
          <w:lang w:val="de-DE"/>
        </w:rPr>
        <w:br/>
      </w:r>
    </w:p>
    <w:bookmarkEnd w:id="1"/>
    <w:p w14:paraId="609124A0" w14:textId="77777777" w:rsidR="008445F2" w:rsidRPr="008445F2" w:rsidRDefault="008445F2" w:rsidP="005B4727">
      <w:pPr>
        <w:spacing w:line="240" w:lineRule="auto"/>
        <w:contextualSpacing/>
        <w:rPr>
          <w:rFonts w:cstheme="minorHAnsi"/>
          <w:color w:val="000000"/>
          <w:sz w:val="28"/>
          <w:szCs w:val="28"/>
          <w:lang w:val="de-DE"/>
        </w:rPr>
      </w:pPr>
      <w:r w:rsidRPr="008445F2">
        <w:rPr>
          <w:rFonts w:cstheme="minorHAnsi"/>
          <w:color w:val="000000"/>
          <w:sz w:val="28"/>
          <w:szCs w:val="28"/>
          <w:lang w:val="de-DE"/>
        </w:rPr>
        <w:t>Integriertes Solardachsystem</w:t>
      </w:r>
    </w:p>
    <w:p w14:paraId="47C09A1F" w14:textId="79C8D722" w:rsidR="008445F2" w:rsidRPr="005B4727" w:rsidRDefault="008445F2" w:rsidP="005B4727">
      <w:pPr>
        <w:spacing w:line="240" w:lineRule="auto"/>
        <w:contextualSpacing/>
        <w:rPr>
          <w:rFonts w:cstheme="minorHAnsi"/>
          <w:b/>
          <w:bCs/>
          <w:color w:val="000000"/>
          <w:sz w:val="40"/>
          <w:szCs w:val="40"/>
          <w:lang w:val="de-DE"/>
        </w:rPr>
      </w:pPr>
      <w:r w:rsidRPr="008445F2">
        <w:rPr>
          <w:rFonts w:cstheme="minorHAnsi"/>
          <w:b/>
          <w:bCs/>
          <w:color w:val="000000"/>
          <w:sz w:val="40"/>
          <w:szCs w:val="40"/>
          <w:lang w:val="de-DE"/>
        </w:rPr>
        <w:t>„</w:t>
      </w:r>
      <w:proofErr w:type="spellStart"/>
      <w:r w:rsidRPr="008445F2">
        <w:rPr>
          <w:rFonts w:cstheme="minorHAnsi"/>
          <w:b/>
          <w:bCs/>
          <w:color w:val="000000"/>
          <w:sz w:val="40"/>
          <w:szCs w:val="40"/>
          <w:lang w:val="de-DE"/>
        </w:rPr>
        <w:t>Swisspearl</w:t>
      </w:r>
      <w:proofErr w:type="spellEnd"/>
      <w:r w:rsidRPr="008445F2">
        <w:rPr>
          <w:rFonts w:cstheme="minorHAnsi"/>
          <w:b/>
          <w:bCs/>
          <w:color w:val="000000"/>
          <w:sz w:val="40"/>
          <w:szCs w:val="40"/>
          <w:lang w:val="de-DE"/>
        </w:rPr>
        <w:t xml:space="preserve"> </w:t>
      </w:r>
      <w:proofErr w:type="spellStart"/>
      <w:r w:rsidRPr="008445F2">
        <w:rPr>
          <w:rFonts w:cstheme="minorHAnsi"/>
          <w:b/>
          <w:bCs/>
          <w:color w:val="000000"/>
          <w:sz w:val="40"/>
          <w:szCs w:val="40"/>
          <w:lang w:val="de-DE"/>
        </w:rPr>
        <w:t>Sunskin</w:t>
      </w:r>
      <w:proofErr w:type="spellEnd"/>
      <w:r w:rsidRPr="008445F2">
        <w:rPr>
          <w:rFonts w:cstheme="minorHAnsi"/>
          <w:b/>
          <w:bCs/>
          <w:color w:val="000000"/>
          <w:sz w:val="40"/>
          <w:szCs w:val="40"/>
          <w:lang w:val="de-DE"/>
        </w:rPr>
        <w:t xml:space="preserve"> Roof Lap” in attraktiver Vielfalt</w:t>
      </w:r>
    </w:p>
    <w:p w14:paraId="6589EE10" w14:textId="77777777" w:rsidR="005B4727" w:rsidRDefault="005B4727" w:rsidP="008445F2">
      <w:pPr>
        <w:rPr>
          <w:rFonts w:cstheme="minorHAnsi"/>
          <w:b/>
          <w:bCs/>
          <w:color w:val="000000"/>
          <w:lang w:val="de-DE"/>
        </w:rPr>
      </w:pPr>
    </w:p>
    <w:p w14:paraId="784A7771" w14:textId="4410E9D9" w:rsidR="008445F2" w:rsidRPr="008445F2" w:rsidRDefault="008445F2" w:rsidP="008445F2">
      <w:pPr>
        <w:rPr>
          <w:rFonts w:cstheme="minorHAnsi"/>
          <w:b/>
          <w:bCs/>
          <w:color w:val="000000"/>
          <w:lang w:val="de-DE"/>
        </w:rPr>
      </w:pPr>
      <w:r w:rsidRPr="008445F2">
        <w:rPr>
          <w:rFonts w:cstheme="minorHAnsi"/>
          <w:b/>
          <w:bCs/>
          <w:color w:val="000000"/>
          <w:lang w:val="de-DE"/>
        </w:rPr>
        <w:t>Dächer für die Montage von Solarmodulen zu nutzen, ist energetisch sinnvoll, aber nicht immer ästhetisch überzeugend. Für ihr harmonisches Design geschätzt werden sogenannte integrierte Systeme, die die Solarmodule in die Dacheindeckung eingliedern. Das System „</w:t>
      </w:r>
      <w:proofErr w:type="spellStart"/>
      <w:r w:rsidRPr="008445F2">
        <w:rPr>
          <w:rFonts w:cstheme="minorHAnsi"/>
          <w:b/>
          <w:bCs/>
          <w:color w:val="000000"/>
          <w:lang w:val="de-DE"/>
        </w:rPr>
        <w:t>Swisspearl</w:t>
      </w:r>
      <w:proofErr w:type="spellEnd"/>
      <w:r w:rsidRPr="008445F2">
        <w:rPr>
          <w:rFonts w:cstheme="minorHAnsi"/>
          <w:b/>
          <w:bCs/>
          <w:color w:val="000000"/>
          <w:lang w:val="de-DE"/>
        </w:rPr>
        <w:t xml:space="preserve"> </w:t>
      </w:r>
      <w:proofErr w:type="spellStart"/>
      <w:r w:rsidRPr="008445F2">
        <w:rPr>
          <w:rFonts w:cstheme="minorHAnsi"/>
          <w:b/>
          <w:bCs/>
          <w:color w:val="000000"/>
          <w:lang w:val="de-DE"/>
        </w:rPr>
        <w:t>Sunskin</w:t>
      </w:r>
      <w:proofErr w:type="spellEnd"/>
      <w:r w:rsidRPr="008445F2">
        <w:rPr>
          <w:rFonts w:cstheme="minorHAnsi"/>
          <w:b/>
          <w:bCs/>
          <w:color w:val="000000"/>
          <w:lang w:val="de-DE"/>
        </w:rPr>
        <w:t xml:space="preserve"> Roof Lap” etwa besteht aus Solarmodulen, einem Montagesystem und Ergänzungsplatten aus Faserzement, die die Ingenieure des etablierten Dach- und Fassadenspezialisten </w:t>
      </w:r>
      <w:proofErr w:type="spellStart"/>
      <w:r w:rsidRPr="008445F2">
        <w:rPr>
          <w:rFonts w:cstheme="minorHAnsi"/>
          <w:b/>
          <w:bCs/>
          <w:color w:val="000000"/>
          <w:lang w:val="de-DE"/>
        </w:rPr>
        <w:t>Swisspearl</w:t>
      </w:r>
      <w:proofErr w:type="spellEnd"/>
      <w:r w:rsidRPr="008445F2">
        <w:rPr>
          <w:rFonts w:cstheme="minorHAnsi"/>
          <w:b/>
          <w:bCs/>
          <w:color w:val="000000"/>
          <w:lang w:val="de-DE"/>
        </w:rPr>
        <w:t xml:space="preserve"> gemäß strenger Schweizer Qualitätsstandards entwickelt haben. Ab 2025 stehen die Module und Ergänzungsplatten außer in Schwarz in vier klassischen Dachfarben sowie in drei Formaten bereits im Standard zur Verfügung. Darüber hinaus prüft der Hersteller auf Wunsch auch die Möglichkeit, Solardächer in Sonderfarben und </w:t>
      </w:r>
      <w:r w:rsidR="00D84CF9">
        <w:rPr>
          <w:rFonts w:cstheme="minorHAnsi"/>
          <w:b/>
          <w:bCs/>
          <w:color w:val="000000"/>
          <w:lang w:val="de-DE"/>
        </w:rPr>
        <w:t xml:space="preserve">   </w:t>
      </w:r>
      <w:r w:rsidRPr="008445F2">
        <w:rPr>
          <w:rFonts w:cstheme="minorHAnsi"/>
          <w:b/>
          <w:bCs/>
          <w:color w:val="000000"/>
          <w:lang w:val="de-DE"/>
        </w:rPr>
        <w:t>-formaten zu fertigen. Mit dieser Vielfalt löst er den Konflikt zwischen individueller Architektur und zeitgemäßer Energiegewinnung ganz einfach auf.</w:t>
      </w:r>
    </w:p>
    <w:p w14:paraId="5BD51592" w14:textId="77777777" w:rsidR="008445F2" w:rsidRPr="008445F2" w:rsidRDefault="008445F2" w:rsidP="008445F2">
      <w:pPr>
        <w:contextualSpacing/>
        <w:rPr>
          <w:rFonts w:cstheme="minorHAnsi"/>
          <w:color w:val="000000"/>
          <w:lang w:val="de-DE"/>
        </w:rPr>
      </w:pPr>
      <w:r w:rsidRPr="008445F2">
        <w:rPr>
          <w:rFonts w:cstheme="minorHAnsi"/>
          <w:color w:val="000000"/>
          <w:lang w:val="de-DE"/>
        </w:rPr>
        <w:t>„</w:t>
      </w:r>
      <w:proofErr w:type="spellStart"/>
      <w:r w:rsidRPr="008445F2">
        <w:rPr>
          <w:rFonts w:cstheme="minorHAnsi"/>
          <w:color w:val="000000"/>
          <w:lang w:val="de-DE"/>
        </w:rPr>
        <w:t>Sunskin</w:t>
      </w:r>
      <w:proofErr w:type="spellEnd"/>
      <w:r w:rsidRPr="008445F2">
        <w:rPr>
          <w:rFonts w:cstheme="minorHAnsi"/>
          <w:color w:val="000000"/>
          <w:lang w:val="de-DE"/>
        </w:rPr>
        <w:t xml:space="preserve">“-Solarmodule schützen die Gebäudehülle ebenso zuverlässig vor Wind und Wetter wie die Faserzementplatten von </w:t>
      </w:r>
      <w:proofErr w:type="spellStart"/>
      <w:r w:rsidRPr="008445F2">
        <w:rPr>
          <w:rFonts w:cstheme="minorHAnsi"/>
          <w:color w:val="000000"/>
          <w:lang w:val="de-DE"/>
        </w:rPr>
        <w:t>Swisspearl</w:t>
      </w:r>
      <w:proofErr w:type="spellEnd"/>
      <w:r w:rsidRPr="008445F2">
        <w:rPr>
          <w:rFonts w:cstheme="minorHAnsi"/>
          <w:color w:val="000000"/>
          <w:lang w:val="de-DE"/>
        </w:rPr>
        <w:t>. Deshalb können sie auch Dachplatten partiell ersetzen. Das spart Material und schont die Umwelt. „Eine Gebäudehülle muss primär regen- und winddicht sein sowie dem Wärme- und Hitzeschutz dienen. Das ist das Leitbild unserer ‚</w:t>
      </w:r>
      <w:proofErr w:type="spellStart"/>
      <w:r w:rsidRPr="008445F2">
        <w:rPr>
          <w:rFonts w:cstheme="minorHAnsi"/>
          <w:color w:val="000000"/>
          <w:lang w:val="de-DE"/>
        </w:rPr>
        <w:t>Sunskin</w:t>
      </w:r>
      <w:proofErr w:type="spellEnd"/>
      <w:r w:rsidRPr="008445F2">
        <w:rPr>
          <w:rFonts w:cstheme="minorHAnsi"/>
          <w:color w:val="000000"/>
          <w:lang w:val="de-DE"/>
        </w:rPr>
        <w:t xml:space="preserve">‘-Systeme“, erläutert der verantwortliche Produktmanager, Dr. Ammar Naji. </w:t>
      </w:r>
      <w:proofErr w:type="spellStart"/>
      <w:r w:rsidRPr="008445F2">
        <w:rPr>
          <w:rFonts w:cstheme="minorHAnsi"/>
          <w:color w:val="000000"/>
          <w:lang w:val="de-DE"/>
        </w:rPr>
        <w:t>Swisspearl</w:t>
      </w:r>
      <w:proofErr w:type="spellEnd"/>
      <w:r w:rsidRPr="008445F2">
        <w:rPr>
          <w:rFonts w:cstheme="minorHAnsi"/>
          <w:color w:val="000000"/>
          <w:lang w:val="de-DE"/>
        </w:rPr>
        <w:t xml:space="preserve"> sei ein Hersteller von Systemen für die Gebäudehülle mit jahrzehntelanger Erfahrung und kein Unternehmen, das Solarmodule isoliert betrachte. </w:t>
      </w:r>
    </w:p>
    <w:p w14:paraId="18A9750F" w14:textId="77777777" w:rsidR="008445F2" w:rsidRPr="008445F2" w:rsidRDefault="008445F2" w:rsidP="008445F2">
      <w:pPr>
        <w:contextualSpacing/>
        <w:rPr>
          <w:rFonts w:cstheme="minorHAnsi"/>
          <w:color w:val="000000"/>
          <w:lang w:val="de-DE"/>
        </w:rPr>
      </w:pPr>
    </w:p>
    <w:p w14:paraId="37FC6CF5" w14:textId="77777777" w:rsidR="008445F2" w:rsidRPr="008445F2" w:rsidRDefault="008445F2" w:rsidP="008445F2">
      <w:pPr>
        <w:contextualSpacing/>
        <w:rPr>
          <w:rFonts w:cstheme="minorHAnsi"/>
          <w:b/>
          <w:bCs/>
          <w:color w:val="000000"/>
          <w:lang w:val="de-DE"/>
        </w:rPr>
      </w:pPr>
      <w:r w:rsidRPr="008445F2">
        <w:rPr>
          <w:rFonts w:cstheme="minorHAnsi"/>
          <w:b/>
          <w:bCs/>
          <w:color w:val="000000"/>
          <w:lang w:val="de-DE"/>
        </w:rPr>
        <w:t>Farbharmonie für höchste Ansprüche</w:t>
      </w:r>
    </w:p>
    <w:p w14:paraId="69ECC8CB" w14:textId="77777777" w:rsidR="008445F2" w:rsidRPr="008445F2" w:rsidRDefault="008445F2" w:rsidP="008445F2">
      <w:pPr>
        <w:contextualSpacing/>
        <w:rPr>
          <w:rFonts w:cstheme="minorHAnsi"/>
          <w:color w:val="000000"/>
          <w:lang w:val="de-DE"/>
        </w:rPr>
      </w:pPr>
      <w:r w:rsidRPr="008445F2">
        <w:rPr>
          <w:rFonts w:cstheme="minorHAnsi"/>
          <w:color w:val="000000"/>
          <w:lang w:val="de-DE"/>
        </w:rPr>
        <w:t>Alle „</w:t>
      </w:r>
      <w:proofErr w:type="spellStart"/>
      <w:r w:rsidRPr="008445F2">
        <w:rPr>
          <w:rFonts w:cstheme="minorHAnsi"/>
          <w:color w:val="000000"/>
          <w:lang w:val="de-DE"/>
        </w:rPr>
        <w:t>Sunskin</w:t>
      </w:r>
      <w:proofErr w:type="spellEnd"/>
      <w:r w:rsidRPr="008445F2">
        <w:rPr>
          <w:rFonts w:cstheme="minorHAnsi"/>
          <w:color w:val="000000"/>
          <w:lang w:val="de-DE"/>
        </w:rPr>
        <w:t xml:space="preserve">“-Systeme von </w:t>
      </w:r>
      <w:proofErr w:type="spellStart"/>
      <w:r w:rsidRPr="008445F2">
        <w:rPr>
          <w:rFonts w:cstheme="minorHAnsi"/>
          <w:color w:val="000000"/>
          <w:lang w:val="de-DE"/>
        </w:rPr>
        <w:t>Swisspearl</w:t>
      </w:r>
      <w:proofErr w:type="spellEnd"/>
      <w:r w:rsidRPr="008445F2">
        <w:rPr>
          <w:rFonts w:cstheme="minorHAnsi"/>
          <w:color w:val="000000"/>
          <w:lang w:val="de-DE"/>
        </w:rPr>
        <w:t xml:space="preserve"> entsprechen modernsten technischen Standards. Solarmodule für das „</w:t>
      </w:r>
      <w:proofErr w:type="spellStart"/>
      <w:r w:rsidRPr="008445F2">
        <w:rPr>
          <w:rFonts w:cstheme="minorHAnsi"/>
          <w:color w:val="000000"/>
          <w:lang w:val="de-DE"/>
        </w:rPr>
        <w:t>Sunskin</w:t>
      </w:r>
      <w:proofErr w:type="spellEnd"/>
      <w:r w:rsidRPr="008445F2">
        <w:rPr>
          <w:rFonts w:cstheme="minorHAnsi"/>
          <w:color w:val="000000"/>
          <w:lang w:val="de-DE"/>
        </w:rPr>
        <w:t xml:space="preserve"> Roof Lap“ werden in der Farbe schwarz mit Standardsolarglas oder satiniertem Glas angeboten. In den Farben „Granite SM 661“ (Grau), „Amber SM 762“ (Braun) und „Coral SM 361“ (Terrakotta) sind die Module generell mit satiniertem, reflexionsfreiem Glas ausgestattet. Große Sorgfalt hat </w:t>
      </w:r>
      <w:proofErr w:type="spellStart"/>
      <w:r w:rsidRPr="008445F2">
        <w:rPr>
          <w:rFonts w:cstheme="minorHAnsi"/>
          <w:color w:val="000000"/>
          <w:lang w:val="de-DE"/>
        </w:rPr>
        <w:t>Swisspearl</w:t>
      </w:r>
      <w:proofErr w:type="spellEnd"/>
      <w:r w:rsidRPr="008445F2">
        <w:rPr>
          <w:rFonts w:cstheme="minorHAnsi"/>
          <w:color w:val="000000"/>
          <w:lang w:val="de-DE"/>
        </w:rPr>
        <w:t xml:space="preserve"> darauf verwandt, zu den Farben der Module passende Faserzementoberflächen zu kreieren, die gut harmonieren, obwohl die Oberflächen von Glas und Faserzement so unterschiedlich sind. </w:t>
      </w:r>
    </w:p>
    <w:p w14:paraId="3BE01320" w14:textId="77777777" w:rsidR="008445F2" w:rsidRPr="008445F2" w:rsidRDefault="008445F2" w:rsidP="008445F2">
      <w:pPr>
        <w:contextualSpacing/>
        <w:rPr>
          <w:rFonts w:cstheme="minorHAnsi"/>
          <w:color w:val="000000"/>
          <w:lang w:val="de-DE"/>
        </w:rPr>
      </w:pPr>
    </w:p>
    <w:p w14:paraId="1E4A8460" w14:textId="77777777" w:rsidR="008445F2" w:rsidRPr="008445F2" w:rsidRDefault="008445F2" w:rsidP="008445F2">
      <w:pPr>
        <w:contextualSpacing/>
        <w:rPr>
          <w:rFonts w:cstheme="minorHAnsi"/>
          <w:color w:val="000000"/>
          <w:lang w:val="de-DE"/>
        </w:rPr>
      </w:pPr>
      <w:r w:rsidRPr="008445F2">
        <w:rPr>
          <w:rFonts w:cstheme="minorHAnsi"/>
          <w:color w:val="000000"/>
          <w:lang w:val="de-DE"/>
        </w:rPr>
        <w:t xml:space="preserve">Zu den drei Formaten, in denen die Solarmodule im Standard angeboten werden, produziert </w:t>
      </w:r>
      <w:proofErr w:type="spellStart"/>
      <w:r w:rsidRPr="008445F2">
        <w:rPr>
          <w:rFonts w:cstheme="minorHAnsi"/>
          <w:color w:val="000000"/>
          <w:lang w:val="de-DE"/>
        </w:rPr>
        <w:t>Swisspearl</w:t>
      </w:r>
      <w:proofErr w:type="spellEnd"/>
      <w:r w:rsidRPr="008445F2">
        <w:rPr>
          <w:rFonts w:cstheme="minorHAnsi"/>
          <w:color w:val="000000"/>
          <w:lang w:val="de-DE"/>
        </w:rPr>
        <w:t xml:space="preserve"> Faserzementplatten in passenden Größen. So verschmelzen die Solarflächen optisch vollständig mit den sie umgebenden Platten. Sowohl die Module als auch die Dachplatten werden mit einer leichten Überlappung verlegt, die kaum sichtbar ist. Daher trägt das System den Zusatz „Lap“ im Namen. </w:t>
      </w:r>
    </w:p>
    <w:p w14:paraId="2BC510DF" w14:textId="77777777" w:rsidR="008445F2" w:rsidRPr="008445F2" w:rsidRDefault="008445F2" w:rsidP="008445F2">
      <w:pPr>
        <w:contextualSpacing/>
        <w:rPr>
          <w:rFonts w:cstheme="minorHAnsi"/>
          <w:color w:val="000000"/>
          <w:lang w:val="de-DE"/>
        </w:rPr>
      </w:pPr>
    </w:p>
    <w:p w14:paraId="4225051E" w14:textId="77777777" w:rsidR="008445F2" w:rsidRPr="008445F2" w:rsidRDefault="008445F2" w:rsidP="008445F2">
      <w:pPr>
        <w:contextualSpacing/>
        <w:rPr>
          <w:rFonts w:cstheme="minorHAnsi"/>
          <w:b/>
          <w:bCs/>
          <w:color w:val="000000"/>
          <w:lang w:val="de-DE"/>
        </w:rPr>
      </w:pPr>
      <w:r w:rsidRPr="008445F2">
        <w:rPr>
          <w:rFonts w:cstheme="minorHAnsi"/>
          <w:b/>
          <w:bCs/>
          <w:color w:val="000000"/>
          <w:lang w:val="de-DE"/>
        </w:rPr>
        <w:t>Robust und langlebig</w:t>
      </w:r>
    </w:p>
    <w:p w14:paraId="21421C07" w14:textId="77777777" w:rsidR="008445F2" w:rsidRPr="008445F2" w:rsidRDefault="008445F2" w:rsidP="008445F2">
      <w:pPr>
        <w:contextualSpacing/>
        <w:rPr>
          <w:rFonts w:cstheme="minorHAnsi"/>
          <w:color w:val="000000"/>
          <w:lang w:val="de-DE"/>
        </w:rPr>
      </w:pPr>
      <w:r w:rsidRPr="008445F2">
        <w:rPr>
          <w:rFonts w:cstheme="minorHAnsi"/>
          <w:color w:val="000000"/>
          <w:lang w:val="de-DE"/>
        </w:rPr>
        <w:t>Die „</w:t>
      </w:r>
      <w:proofErr w:type="spellStart"/>
      <w:r w:rsidRPr="008445F2">
        <w:rPr>
          <w:rFonts w:cstheme="minorHAnsi"/>
          <w:color w:val="000000"/>
          <w:lang w:val="de-DE"/>
        </w:rPr>
        <w:t>Sunskin</w:t>
      </w:r>
      <w:proofErr w:type="spellEnd"/>
      <w:r w:rsidRPr="008445F2">
        <w:rPr>
          <w:rFonts w:cstheme="minorHAnsi"/>
          <w:color w:val="000000"/>
          <w:lang w:val="de-DE"/>
        </w:rPr>
        <w:t xml:space="preserve">“-Solarmodule sind in </w:t>
      </w:r>
      <w:proofErr w:type="gramStart"/>
      <w:r w:rsidRPr="008445F2">
        <w:rPr>
          <w:rFonts w:cstheme="minorHAnsi"/>
          <w:color w:val="000000"/>
          <w:lang w:val="de-DE"/>
        </w:rPr>
        <w:t>punkto Design</w:t>
      </w:r>
      <w:proofErr w:type="gramEnd"/>
      <w:r w:rsidRPr="008445F2">
        <w:rPr>
          <w:rFonts w:cstheme="minorHAnsi"/>
          <w:color w:val="000000"/>
          <w:lang w:val="de-DE"/>
        </w:rPr>
        <w:t xml:space="preserve">, Energieeffizienz, Leistung, Qualität und Produktsicherheit so ausgereift, dass jedes Dach mit einer Neigung von 15° bis 60° zur Energiegewinnung genutzt werden kann. Sie haben einen Glas-Glas-Aufbau, bestehend aus getempertem Sicherheitsglas in einer Dicke von 3,2 mm. Für hohen Energieertrag sorgen monokristalline </w:t>
      </w:r>
      <w:proofErr w:type="spellStart"/>
      <w:r w:rsidRPr="008445F2">
        <w:rPr>
          <w:rFonts w:cstheme="minorHAnsi"/>
          <w:color w:val="000000"/>
          <w:lang w:val="de-DE"/>
        </w:rPr>
        <w:t>TOPCon</w:t>
      </w:r>
      <w:proofErr w:type="spellEnd"/>
      <w:r w:rsidRPr="008445F2">
        <w:rPr>
          <w:rFonts w:cstheme="minorHAnsi"/>
          <w:color w:val="000000"/>
          <w:lang w:val="de-DE"/>
        </w:rPr>
        <w:t xml:space="preserve"> Zellen. Je nach Standort, Ausrichtung und Neigung kann pro Modul mit einem Energieertrag von bis zu 900 kWh/kWp* im Jahr gerechnet werden. </w:t>
      </w:r>
    </w:p>
    <w:p w14:paraId="003A0101" w14:textId="77777777" w:rsidR="008445F2" w:rsidRPr="008445F2" w:rsidRDefault="008445F2" w:rsidP="008445F2">
      <w:pPr>
        <w:contextualSpacing/>
        <w:rPr>
          <w:rFonts w:cstheme="minorHAnsi"/>
          <w:color w:val="000000"/>
          <w:lang w:val="de-DE"/>
        </w:rPr>
      </w:pPr>
    </w:p>
    <w:p w14:paraId="4C452947" w14:textId="77777777" w:rsidR="008445F2" w:rsidRPr="008445F2" w:rsidRDefault="008445F2" w:rsidP="008445F2">
      <w:pPr>
        <w:contextualSpacing/>
        <w:rPr>
          <w:rFonts w:cstheme="minorHAnsi"/>
          <w:b/>
          <w:bCs/>
          <w:color w:val="000000"/>
          <w:lang w:val="de-DE"/>
        </w:rPr>
      </w:pPr>
      <w:r w:rsidRPr="008445F2">
        <w:rPr>
          <w:rFonts w:cstheme="minorHAnsi"/>
          <w:b/>
          <w:bCs/>
          <w:color w:val="000000"/>
          <w:lang w:val="de-DE"/>
        </w:rPr>
        <w:t>Ein System – ein Gewährleistungspartner</w:t>
      </w:r>
    </w:p>
    <w:p w14:paraId="144D5F31" w14:textId="77777777" w:rsidR="008445F2" w:rsidRPr="008445F2" w:rsidRDefault="008445F2" w:rsidP="008445F2">
      <w:pPr>
        <w:contextualSpacing/>
        <w:rPr>
          <w:rFonts w:cstheme="minorHAnsi"/>
          <w:color w:val="000000"/>
          <w:lang w:val="de-DE"/>
        </w:rPr>
      </w:pPr>
      <w:proofErr w:type="spellStart"/>
      <w:r w:rsidRPr="008445F2">
        <w:rPr>
          <w:rFonts w:cstheme="minorHAnsi"/>
          <w:color w:val="000000"/>
          <w:lang w:val="de-DE"/>
        </w:rPr>
        <w:t>Swisspearl</w:t>
      </w:r>
      <w:proofErr w:type="spellEnd"/>
      <w:r w:rsidRPr="008445F2">
        <w:rPr>
          <w:rFonts w:cstheme="minorHAnsi"/>
          <w:color w:val="000000"/>
          <w:lang w:val="de-DE"/>
        </w:rPr>
        <w:t xml:space="preserve"> gewährt eine 10-jährige Produkt- und eine 25-jährige Leistungsgarantie für alle Solarmodule. Damit unterstreicht der Hersteller die hohe Wertstabilität seiner Systeme. Geplant wird eine Dachgestaltung mit „</w:t>
      </w:r>
      <w:proofErr w:type="spellStart"/>
      <w:r w:rsidRPr="008445F2">
        <w:rPr>
          <w:rFonts w:cstheme="minorHAnsi"/>
          <w:color w:val="000000"/>
          <w:lang w:val="de-DE"/>
        </w:rPr>
        <w:t>Sunskin</w:t>
      </w:r>
      <w:proofErr w:type="spellEnd"/>
      <w:r w:rsidRPr="008445F2">
        <w:rPr>
          <w:rFonts w:cstheme="minorHAnsi"/>
          <w:color w:val="000000"/>
          <w:lang w:val="de-DE"/>
        </w:rPr>
        <w:t xml:space="preserve">“ durch den Architekten oder Dachdecker im Zuge der Genehmigungsplanung bzw. der Sanierung. In Entwicklung befindet sich aktuell ein digitales Tool, das eine standortbezogene Berechnung der optimalen Anzahl und Größe der Solarmodule im Dach erleichtert. Es wird den gesamten Material- und Zubehörbedarf ermitteln und auf Ausschreibungstexte verlinken. </w:t>
      </w:r>
    </w:p>
    <w:p w14:paraId="774986DB" w14:textId="77777777" w:rsidR="008445F2" w:rsidRPr="008445F2" w:rsidRDefault="008445F2" w:rsidP="008445F2">
      <w:pPr>
        <w:contextualSpacing/>
        <w:rPr>
          <w:rFonts w:cstheme="minorHAnsi"/>
          <w:color w:val="000000"/>
          <w:lang w:val="de-DE"/>
        </w:rPr>
      </w:pPr>
    </w:p>
    <w:p w14:paraId="24D96204" w14:textId="5AC77844" w:rsidR="00C768AF" w:rsidRPr="008445F2" w:rsidRDefault="008445F2" w:rsidP="008445F2">
      <w:pPr>
        <w:contextualSpacing/>
        <w:rPr>
          <w:rFonts w:cstheme="minorHAnsi"/>
          <w:lang w:val="de-CH"/>
        </w:rPr>
      </w:pPr>
      <w:proofErr w:type="spellStart"/>
      <w:r w:rsidRPr="008445F2">
        <w:rPr>
          <w:rFonts w:cstheme="minorHAnsi"/>
          <w:color w:val="000000"/>
          <w:lang w:val="de-DE"/>
        </w:rPr>
        <w:t>Swisspearl</w:t>
      </w:r>
      <w:proofErr w:type="spellEnd"/>
      <w:r w:rsidRPr="008445F2">
        <w:rPr>
          <w:rFonts w:cstheme="minorHAnsi"/>
          <w:color w:val="000000"/>
          <w:lang w:val="de-DE"/>
        </w:rPr>
        <w:t xml:space="preserve"> garantiert für seine integrierten „</w:t>
      </w:r>
      <w:proofErr w:type="spellStart"/>
      <w:r w:rsidRPr="008445F2">
        <w:rPr>
          <w:rFonts w:cstheme="minorHAnsi"/>
          <w:color w:val="000000"/>
          <w:lang w:val="de-DE"/>
        </w:rPr>
        <w:t>Sunskin</w:t>
      </w:r>
      <w:proofErr w:type="spellEnd"/>
      <w:r w:rsidRPr="008445F2">
        <w:rPr>
          <w:rFonts w:cstheme="minorHAnsi"/>
          <w:color w:val="000000"/>
          <w:lang w:val="de-DE"/>
        </w:rPr>
        <w:t>“-Systeme mit Solarmodulen, Montagesystem und Ergänzungsplatten sichere Liefertermine, wofür nicht zuletzt die vollständig in Europa angesiedelte Produktion aller Komponenten sorgt. Produktmuster und technische Informationen zu den „</w:t>
      </w:r>
      <w:proofErr w:type="spellStart"/>
      <w:r w:rsidRPr="008445F2">
        <w:rPr>
          <w:rFonts w:cstheme="minorHAnsi"/>
          <w:color w:val="000000"/>
          <w:lang w:val="de-DE"/>
        </w:rPr>
        <w:t>Sunskin</w:t>
      </w:r>
      <w:proofErr w:type="spellEnd"/>
      <w:r w:rsidRPr="008445F2">
        <w:rPr>
          <w:rFonts w:cstheme="minorHAnsi"/>
          <w:color w:val="000000"/>
          <w:lang w:val="de-DE"/>
        </w:rPr>
        <w:t>”-Systemen können auf der Webseite des Herstellers angefordert bzw. heruntergeladen werden.</w:t>
      </w:r>
    </w:p>
    <w:p w14:paraId="76151EEF" w14:textId="77777777" w:rsidR="00C768AF" w:rsidRPr="00C768AF" w:rsidRDefault="00C768AF" w:rsidP="00C768AF">
      <w:pPr>
        <w:rPr>
          <w:rFonts w:cstheme="minorHAnsi"/>
          <w:lang w:val="de-CH"/>
        </w:rPr>
      </w:pPr>
    </w:p>
    <w:p w14:paraId="53EE0406" w14:textId="77777777" w:rsidR="000A1347" w:rsidRPr="00C768AF" w:rsidRDefault="000A1347" w:rsidP="000A1347">
      <w:pPr>
        <w:pBdr>
          <w:top w:val="single" w:sz="4" w:space="1" w:color="auto"/>
          <w:left w:val="single" w:sz="4" w:space="4" w:color="auto"/>
          <w:bottom w:val="single" w:sz="4" w:space="1" w:color="auto"/>
          <w:right w:val="single" w:sz="4" w:space="4" w:color="auto"/>
        </w:pBdr>
        <w:rPr>
          <w:color w:val="000000" w:themeColor="text1"/>
          <w:sz w:val="18"/>
          <w:szCs w:val="18"/>
          <w:lang w:val="de-DE"/>
        </w:rPr>
      </w:pPr>
      <w:proofErr w:type="spellStart"/>
      <w:r w:rsidRPr="00C768AF">
        <w:rPr>
          <w:color w:val="000000" w:themeColor="text1"/>
          <w:sz w:val="18"/>
          <w:szCs w:val="18"/>
          <w:lang w:val="de-DE"/>
        </w:rPr>
        <w:t>Swisspearl</w:t>
      </w:r>
      <w:proofErr w:type="spellEnd"/>
      <w:r w:rsidRPr="00C768AF">
        <w:rPr>
          <w:color w:val="000000" w:themeColor="text1"/>
          <w:sz w:val="18"/>
          <w:szCs w:val="18"/>
          <w:lang w:val="de-DE"/>
        </w:rPr>
        <w:t xml:space="preserve"> produziert Fassaden- und Dachbekleidungen aus Faserzement in heute acht Werken. 130 Jahre Erfahrung in der Herstellung von Produkten aus Faserzement machen das Unternehmen zu einem besonders verlässlichen und kompetenten Partner von Architekten und Baugewerken. </w:t>
      </w:r>
    </w:p>
    <w:p w14:paraId="6D1D379D" w14:textId="77777777" w:rsidR="000A1347" w:rsidRPr="00C768AF" w:rsidRDefault="000A1347" w:rsidP="000A1347">
      <w:pPr>
        <w:pBdr>
          <w:top w:val="single" w:sz="4" w:space="1" w:color="auto"/>
          <w:left w:val="single" w:sz="4" w:space="4" w:color="auto"/>
          <w:bottom w:val="single" w:sz="4" w:space="1" w:color="auto"/>
          <w:right w:val="single" w:sz="4" w:space="4" w:color="auto"/>
        </w:pBdr>
        <w:rPr>
          <w:color w:val="000000" w:themeColor="text1"/>
          <w:sz w:val="18"/>
          <w:szCs w:val="18"/>
          <w:lang w:val="de-DE"/>
        </w:rPr>
      </w:pPr>
      <w:r w:rsidRPr="00C768AF">
        <w:rPr>
          <w:color w:val="000000" w:themeColor="text1"/>
          <w:sz w:val="18"/>
          <w:szCs w:val="18"/>
          <w:lang w:val="de-DE"/>
        </w:rPr>
        <w:t xml:space="preserve">Darüber hinaus bietet das Unternehmen in die Fassaden- und Dachbekleidung zu integrierende Solarsysteme für eine ebenso nachhaltige wie ästhetische Gebäudehülle. Mit dem eigenen Produktprogramm die Zukunft des Bauens mitzugestalten ist die Mission der </w:t>
      </w:r>
      <w:proofErr w:type="spellStart"/>
      <w:r w:rsidRPr="00C768AF">
        <w:rPr>
          <w:color w:val="000000" w:themeColor="text1"/>
          <w:sz w:val="18"/>
          <w:szCs w:val="18"/>
          <w:lang w:val="de-DE"/>
        </w:rPr>
        <w:t>Swisspearl</w:t>
      </w:r>
      <w:proofErr w:type="spellEnd"/>
      <w:r w:rsidRPr="00C768AF">
        <w:rPr>
          <w:color w:val="000000" w:themeColor="text1"/>
          <w:sz w:val="18"/>
          <w:szCs w:val="18"/>
          <w:lang w:val="de-DE"/>
        </w:rPr>
        <w:t xml:space="preserve">. </w:t>
      </w:r>
    </w:p>
    <w:p w14:paraId="14EB6F49" w14:textId="77777777" w:rsidR="000A1347" w:rsidRPr="00C768AF" w:rsidRDefault="000A1347" w:rsidP="000A1347">
      <w:pPr>
        <w:pBdr>
          <w:top w:val="single" w:sz="4" w:space="1" w:color="auto"/>
          <w:left w:val="single" w:sz="4" w:space="4" w:color="auto"/>
          <w:bottom w:val="single" w:sz="4" w:space="1" w:color="auto"/>
          <w:right w:val="single" w:sz="4" w:space="4" w:color="auto"/>
        </w:pBdr>
        <w:rPr>
          <w:color w:val="000000" w:themeColor="text1"/>
          <w:sz w:val="18"/>
          <w:szCs w:val="18"/>
          <w:lang w:val="de-DE"/>
        </w:rPr>
      </w:pPr>
      <w:r w:rsidRPr="00C768AF">
        <w:rPr>
          <w:color w:val="000000" w:themeColor="text1"/>
          <w:sz w:val="18"/>
          <w:szCs w:val="18"/>
          <w:lang w:val="de-DE"/>
        </w:rPr>
        <w:t xml:space="preserve">Alle Produkte und Systeme werden gemäß Schweizer Qualitätsstandards in Europa gefertigt. 20 unternehmenseigene Vertriebsorganisationen und Vertriebspartner in über 60 Ländern betreuen Kunden umfassend. Die </w:t>
      </w:r>
      <w:proofErr w:type="spellStart"/>
      <w:r w:rsidRPr="00C768AF">
        <w:rPr>
          <w:color w:val="000000" w:themeColor="text1"/>
          <w:sz w:val="18"/>
          <w:szCs w:val="18"/>
          <w:lang w:val="de-DE"/>
        </w:rPr>
        <w:t>Swisspearl</w:t>
      </w:r>
      <w:proofErr w:type="spellEnd"/>
      <w:r w:rsidRPr="00C768AF">
        <w:rPr>
          <w:color w:val="000000" w:themeColor="text1"/>
          <w:sz w:val="18"/>
          <w:szCs w:val="18"/>
          <w:lang w:val="de-DE"/>
        </w:rPr>
        <w:t xml:space="preserve"> Group AG hat ihren Sitz in Niederurnen in der Schweiz und beschäftigt über 2.400 Mitarbeiterinnen und Mitarbeiter weltweit.</w:t>
      </w:r>
    </w:p>
    <w:p w14:paraId="0AEEFF47" w14:textId="77777777" w:rsidR="000A1347" w:rsidRDefault="000A1347" w:rsidP="000A1347">
      <w:pPr>
        <w:spacing w:line="276" w:lineRule="auto"/>
        <w:contextualSpacing/>
        <w:rPr>
          <w:rFonts w:cstheme="minorHAnsi"/>
        </w:rPr>
      </w:pPr>
    </w:p>
    <w:p w14:paraId="3E214E8B" w14:textId="77777777" w:rsidR="00032330" w:rsidRPr="00E35F2B" w:rsidRDefault="00032330" w:rsidP="00032330">
      <w:pPr>
        <w:spacing w:line="276" w:lineRule="auto"/>
        <w:rPr>
          <w:rFonts w:cstheme="minorHAnsi"/>
          <w:lang w:val="de-DE"/>
        </w:rPr>
      </w:pPr>
    </w:p>
    <w:p w14:paraId="1ECEEDB6" w14:textId="77777777" w:rsidR="00032330" w:rsidRDefault="00032330" w:rsidP="00032330">
      <w:pPr>
        <w:pStyle w:val="StandardWeb"/>
        <w:spacing w:before="0" w:beforeAutospacing="0" w:after="0" w:afterAutospacing="0" w:line="276" w:lineRule="auto"/>
        <w:textAlignment w:val="baseline"/>
        <w:rPr>
          <w:rFonts w:asciiTheme="minorHAnsi" w:hAnsiTheme="minorHAnsi"/>
          <w:noProof/>
          <w:szCs w:val="20"/>
        </w:rPr>
      </w:pPr>
      <w:r>
        <w:rPr>
          <w:rFonts w:asciiTheme="minorHAnsi" w:hAnsiTheme="minorHAnsi" w:cstheme="minorHAnsi"/>
          <w:noProof/>
          <w:color w:val="000000"/>
          <w:sz w:val="20"/>
          <w:szCs w:val="20"/>
        </w:rPr>
        <w:drawing>
          <wp:inline distT="0" distB="0" distL="0" distR="0" wp14:anchorId="2BB3880A" wp14:editId="2176A873">
            <wp:extent cx="3836559" cy="2562225"/>
            <wp:effectExtent l="0" t="0" r="0" b="0"/>
            <wp:docPr id="109989666" name="Grafik 1" descr="Ein Bild, das draußen, Gebäude,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9666" name="Grafik 1" descr="Ein Bild, das draußen, Gebäude, Baum, Himme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512" cy="2582897"/>
                    </a:xfrm>
                    <a:prstGeom prst="rect">
                      <a:avLst/>
                    </a:prstGeom>
                    <a:noFill/>
                    <a:ln>
                      <a:noFill/>
                    </a:ln>
                  </pic:spPr>
                </pic:pic>
              </a:graphicData>
            </a:graphic>
          </wp:inline>
        </w:drawing>
      </w:r>
    </w:p>
    <w:p w14:paraId="03820FF9" w14:textId="77777777" w:rsidR="00032330" w:rsidRPr="001C0620" w:rsidRDefault="00032330" w:rsidP="00032330">
      <w:pPr>
        <w:pStyle w:val="StandardWeb"/>
        <w:spacing w:before="0" w:beforeAutospacing="0" w:after="0" w:afterAutospacing="0" w:line="276" w:lineRule="auto"/>
        <w:textAlignment w:val="baseline"/>
        <w:rPr>
          <w:rFonts w:asciiTheme="minorHAnsi" w:hAnsiTheme="minorHAnsi" w:cstheme="minorHAnsi"/>
          <w:sz w:val="22"/>
          <w:szCs w:val="22"/>
          <w:lang w:val="de-CH"/>
        </w:rPr>
      </w:pPr>
      <w:r w:rsidRPr="001C0620">
        <w:rPr>
          <w:rFonts w:asciiTheme="minorHAnsi" w:hAnsiTheme="minorHAnsi" w:cstheme="minorHAnsi"/>
          <w:color w:val="000000"/>
          <w:sz w:val="22"/>
          <w:szCs w:val="22"/>
        </w:rPr>
        <w:t xml:space="preserve">Das Solardachsystem „Swisspearl Sunskin Roof Lap“ fügt sich dank rahmenloser Indach-Module nahtlos in die Gestaltung von Dach und Gebäude ein. </w:t>
      </w:r>
      <w:r w:rsidRPr="001C0620">
        <w:rPr>
          <w:rFonts w:asciiTheme="minorHAnsi" w:hAnsiTheme="minorHAnsi" w:cstheme="minorHAnsi"/>
          <w:sz w:val="22"/>
          <w:szCs w:val="22"/>
          <w:lang w:val="de-CH"/>
        </w:rPr>
        <w:t xml:space="preserve">In einigen Ländern wie der Schweiz und Österreich hat es sich bereits vielfach bewährt. </w:t>
      </w:r>
    </w:p>
    <w:p w14:paraId="2FAB876B" w14:textId="77777777" w:rsidR="00032330" w:rsidRPr="005E44EC" w:rsidRDefault="00032330" w:rsidP="00032330">
      <w:pPr>
        <w:rPr>
          <w:rFonts w:eastAsia="Times New Roman" w:cs="Times New Roman"/>
          <w:szCs w:val="20"/>
          <w:lang w:val="de-DE"/>
        </w:rPr>
      </w:pPr>
      <w:r>
        <w:rPr>
          <w:rFonts w:eastAsia="Times New Roman" w:cs="Times New Roman"/>
          <w:noProof/>
          <w:szCs w:val="20"/>
          <w:lang w:val="de-DE"/>
        </w:rPr>
        <w:drawing>
          <wp:inline distT="0" distB="0" distL="0" distR="0" wp14:anchorId="6028FBD2" wp14:editId="1F51A266">
            <wp:extent cx="2127188" cy="2842260"/>
            <wp:effectExtent l="0" t="0" r="6985" b="0"/>
            <wp:docPr id="1053481802" name="Grafik 2" descr="Ein Bild, das draußen, Gebäude, Himmel,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81802" name="Grafik 2" descr="Ein Bild, das draußen, Gebäude, Himmel, Wolk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1708" cy="2848300"/>
                    </a:xfrm>
                    <a:prstGeom prst="rect">
                      <a:avLst/>
                    </a:prstGeom>
                    <a:noFill/>
                    <a:ln>
                      <a:noFill/>
                    </a:ln>
                  </pic:spPr>
                </pic:pic>
              </a:graphicData>
            </a:graphic>
          </wp:inline>
        </w:drawing>
      </w:r>
      <w:r>
        <w:rPr>
          <w:rFonts w:eastAsia="Times New Roman" w:cs="Times New Roman"/>
          <w:szCs w:val="20"/>
          <w:lang w:val="de-DE"/>
        </w:rPr>
        <w:t xml:space="preserve"> </w:t>
      </w:r>
      <w:r>
        <w:rPr>
          <w:rFonts w:eastAsia="Times New Roman" w:cs="Times New Roman"/>
          <w:noProof/>
          <w:szCs w:val="20"/>
          <w:lang w:val="de-DE"/>
        </w:rPr>
        <w:drawing>
          <wp:inline distT="0" distB="0" distL="0" distR="0" wp14:anchorId="19CFE73E" wp14:editId="57E6F43D">
            <wp:extent cx="2141220" cy="2851942"/>
            <wp:effectExtent l="0" t="0" r="0" b="5715"/>
            <wp:docPr id="1915447217" name="Grafik 3" descr="Ein Bild, das Himmel, draußen, Gebäude,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47217" name="Grafik 3" descr="Ein Bild, das Himmel, draußen, Gebäude, Wolk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535" cy="2853693"/>
                    </a:xfrm>
                    <a:prstGeom prst="rect">
                      <a:avLst/>
                    </a:prstGeom>
                    <a:noFill/>
                    <a:ln>
                      <a:noFill/>
                    </a:ln>
                  </pic:spPr>
                </pic:pic>
              </a:graphicData>
            </a:graphic>
          </wp:inline>
        </w:drawing>
      </w:r>
    </w:p>
    <w:p w14:paraId="6276E40B" w14:textId="77777777" w:rsidR="00032330" w:rsidRPr="001C0620" w:rsidRDefault="00032330" w:rsidP="00032330">
      <w:pPr>
        <w:pStyle w:val="StandardWeb"/>
        <w:spacing w:before="0" w:beforeAutospacing="0" w:after="0" w:afterAutospacing="0" w:line="276" w:lineRule="auto"/>
        <w:textAlignment w:val="baseline"/>
        <w:rPr>
          <w:rFonts w:asciiTheme="minorHAnsi" w:hAnsiTheme="minorHAnsi" w:cstheme="minorHAnsi"/>
          <w:sz w:val="22"/>
          <w:szCs w:val="22"/>
          <w:lang w:val="de-CH"/>
        </w:rPr>
      </w:pPr>
      <w:r w:rsidRPr="001C0620">
        <w:rPr>
          <w:rFonts w:asciiTheme="minorHAnsi" w:hAnsiTheme="minorHAnsi" w:cstheme="minorHAnsi"/>
          <w:sz w:val="22"/>
          <w:szCs w:val="22"/>
          <w:lang w:val="de-CH"/>
        </w:rPr>
        <w:t>Besonders harmonische Ansichten ergeben sich durch die Kombination von Solarmodulen und Ergänzungsplatten aus Faserzement Ton in Ton</w:t>
      </w:r>
      <w:r w:rsidRPr="001C0620">
        <w:rPr>
          <w:rFonts w:asciiTheme="minorHAnsi" w:hAnsiTheme="minorHAnsi" w:cstheme="minorHAnsi"/>
          <w:color w:val="000000"/>
          <w:sz w:val="22"/>
          <w:szCs w:val="22"/>
        </w:rPr>
        <w:t xml:space="preserve">. Im Bild </w:t>
      </w:r>
      <w:r w:rsidRPr="001C0620">
        <w:rPr>
          <w:rFonts w:asciiTheme="minorHAnsi" w:hAnsiTheme="minorHAnsi" w:cstheme="minorHAnsi"/>
          <w:sz w:val="22"/>
          <w:szCs w:val="22"/>
          <w:lang w:val="de-DE"/>
        </w:rPr>
        <w:t>„</w:t>
      </w:r>
      <w:r w:rsidRPr="001C0620">
        <w:rPr>
          <w:rFonts w:asciiTheme="minorHAnsi" w:hAnsiTheme="minorHAnsi" w:cstheme="minorHAnsi"/>
          <w:color w:val="000000"/>
          <w:sz w:val="22"/>
          <w:szCs w:val="22"/>
        </w:rPr>
        <w:t xml:space="preserve">Swisspearl Sunskin Roof Lap” mit klassischen schwarzen Solarmodulen und der Ergänzungsplatte </w:t>
      </w:r>
      <w:r w:rsidRPr="001C0620">
        <w:rPr>
          <w:rFonts w:asciiTheme="minorHAnsi" w:hAnsiTheme="minorHAnsi" w:cstheme="minorHAnsi"/>
          <w:sz w:val="22"/>
          <w:szCs w:val="22"/>
          <w:lang w:val="de-DE"/>
        </w:rPr>
        <w:t>„</w:t>
      </w:r>
      <w:r w:rsidRPr="001C0620">
        <w:rPr>
          <w:rFonts w:asciiTheme="minorHAnsi" w:hAnsiTheme="minorHAnsi" w:cstheme="minorHAnsi"/>
          <w:color w:val="000000"/>
          <w:sz w:val="22"/>
          <w:szCs w:val="22"/>
        </w:rPr>
        <w:t>Aura 2”.</w:t>
      </w:r>
    </w:p>
    <w:p w14:paraId="0617617A" w14:textId="77777777" w:rsidR="00032330" w:rsidRDefault="00032330" w:rsidP="00032330">
      <w:pPr>
        <w:ind w:left="709"/>
        <w:rPr>
          <w:rFonts w:cs="Arial"/>
          <w:szCs w:val="20"/>
          <w:lang w:val="de-CH"/>
        </w:rPr>
      </w:pPr>
    </w:p>
    <w:p w14:paraId="4A0332E0" w14:textId="77777777" w:rsidR="00032330" w:rsidRDefault="00032330" w:rsidP="00032330">
      <w:pPr>
        <w:rPr>
          <w:rFonts w:cs="Arial"/>
          <w:color w:val="FF0000"/>
          <w:szCs w:val="20"/>
          <w:lang w:val="de-CH"/>
        </w:rPr>
      </w:pPr>
      <w:r>
        <w:rPr>
          <w:rFonts w:cs="Arial"/>
          <w:noProof/>
          <w:color w:val="FF0000"/>
          <w:szCs w:val="20"/>
          <w:lang w:val="de-CH"/>
        </w:rPr>
        <w:drawing>
          <wp:inline distT="0" distB="0" distL="0" distR="0" wp14:anchorId="5234A346" wp14:editId="48688979">
            <wp:extent cx="3950657" cy="2638425"/>
            <wp:effectExtent l="0" t="0" r="0" b="0"/>
            <wp:docPr id="552317715" name="Grafik 4" descr="Ein Bild, das draußen, Gebäude, Fenster,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7715" name="Grafik 4" descr="Ein Bild, das draußen, Gebäude, Fenster, Eigentum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6962" cy="2662671"/>
                    </a:xfrm>
                    <a:prstGeom prst="rect">
                      <a:avLst/>
                    </a:prstGeom>
                    <a:noFill/>
                    <a:ln>
                      <a:noFill/>
                    </a:ln>
                  </pic:spPr>
                </pic:pic>
              </a:graphicData>
            </a:graphic>
          </wp:inline>
        </w:drawing>
      </w:r>
    </w:p>
    <w:p w14:paraId="77C3A5FF" w14:textId="77777777" w:rsidR="00032330" w:rsidRPr="001C0620" w:rsidRDefault="00032330" w:rsidP="00032330">
      <w:pPr>
        <w:pStyle w:val="KeinLeerraum"/>
        <w:spacing w:line="276" w:lineRule="auto"/>
        <w:rPr>
          <w:rFonts w:cstheme="minorHAnsi"/>
          <w:lang w:val="de-CH"/>
        </w:rPr>
      </w:pPr>
      <w:r w:rsidRPr="001C0620">
        <w:rPr>
          <w:rFonts w:cstheme="minorHAnsi"/>
          <w:color w:val="000000"/>
          <w:szCs w:val="20"/>
          <w:lang w:val="de-DE"/>
        </w:rPr>
        <w:t>Mit „</w:t>
      </w:r>
      <w:proofErr w:type="spellStart"/>
      <w:r w:rsidRPr="001C0620">
        <w:rPr>
          <w:rFonts w:cstheme="minorHAnsi"/>
          <w:color w:val="000000"/>
          <w:szCs w:val="20"/>
          <w:lang w:val="de-DE"/>
        </w:rPr>
        <w:t>Swisspearl</w:t>
      </w:r>
      <w:proofErr w:type="spellEnd"/>
      <w:r w:rsidRPr="001C0620">
        <w:rPr>
          <w:rFonts w:cstheme="minorHAnsi"/>
          <w:color w:val="000000"/>
          <w:szCs w:val="20"/>
          <w:lang w:val="de-DE"/>
        </w:rPr>
        <w:t xml:space="preserve"> </w:t>
      </w:r>
      <w:proofErr w:type="spellStart"/>
      <w:r w:rsidRPr="001C0620">
        <w:rPr>
          <w:rFonts w:cstheme="minorHAnsi"/>
          <w:color w:val="000000"/>
          <w:szCs w:val="20"/>
          <w:lang w:val="de-DE"/>
        </w:rPr>
        <w:t>Sunskin</w:t>
      </w:r>
      <w:proofErr w:type="spellEnd"/>
      <w:r w:rsidRPr="001C0620">
        <w:rPr>
          <w:rFonts w:cstheme="minorHAnsi"/>
          <w:color w:val="000000"/>
          <w:szCs w:val="20"/>
          <w:lang w:val="de-DE"/>
        </w:rPr>
        <w:t xml:space="preserve"> Roof Lap“ können Dächer mit einer Neigung von 15° bis 60° zur Stromgewinnung genutzt werden. Die Solarmodule für das System sind standardmäßig in drei Größen erhältlich.</w:t>
      </w:r>
      <w:r w:rsidRPr="001C0620">
        <w:rPr>
          <w:rFonts w:cstheme="minorHAnsi"/>
          <w:lang w:val="de-CH"/>
        </w:rPr>
        <w:t xml:space="preserve"> Darüber hinaus prüft der Hersteller auf Wunsch aber auch die Herstellung von Solardächern in Sonderfarben und -formaten. Mit dieser Vielfalt löst er den Konflikt zwischen individueller Architektur und zeitgemäßer Energiegewinnung ganz einfach auf.</w:t>
      </w:r>
    </w:p>
    <w:p w14:paraId="27C413AF" w14:textId="77777777" w:rsidR="00032330" w:rsidRDefault="00032330" w:rsidP="00032330">
      <w:pPr>
        <w:rPr>
          <w:rFonts w:cstheme="minorHAnsi"/>
          <w:color w:val="000000"/>
          <w:szCs w:val="20"/>
          <w:lang w:val="de-CH"/>
        </w:rPr>
      </w:pPr>
    </w:p>
    <w:p w14:paraId="2833F7B8" w14:textId="77777777" w:rsidR="00032330" w:rsidRPr="001C0620" w:rsidRDefault="00032330" w:rsidP="00032330">
      <w:pPr>
        <w:rPr>
          <w:rFonts w:cs="Arial"/>
          <w:color w:val="000000" w:themeColor="text1"/>
          <w:lang w:val="de-DE"/>
        </w:rPr>
      </w:pPr>
      <w:r w:rsidRPr="001C0620">
        <w:rPr>
          <w:rFonts w:cs="Arial"/>
          <w:color w:val="000000" w:themeColor="text1"/>
          <w:lang w:val="de-DE"/>
        </w:rPr>
        <w:t xml:space="preserve">Bilder: </w:t>
      </w:r>
      <w:proofErr w:type="spellStart"/>
      <w:r w:rsidRPr="001C0620">
        <w:rPr>
          <w:rFonts w:cs="Arial"/>
          <w:color w:val="000000" w:themeColor="text1"/>
          <w:lang w:val="de-DE"/>
        </w:rPr>
        <w:t>Swisspearl</w:t>
      </w:r>
      <w:proofErr w:type="spellEnd"/>
    </w:p>
    <w:p w14:paraId="6CB30AD5" w14:textId="77777777" w:rsidR="00032330" w:rsidRPr="003002D8" w:rsidRDefault="00032330" w:rsidP="00032330">
      <w:pPr>
        <w:rPr>
          <w:rFonts w:cstheme="minorHAnsi"/>
          <w:lang w:val="de-DE"/>
        </w:rPr>
      </w:pPr>
    </w:p>
    <w:p w14:paraId="72FB8EAF" w14:textId="77777777" w:rsidR="008C6BC7" w:rsidRDefault="008C6BC7" w:rsidP="000A1347">
      <w:pPr>
        <w:rPr>
          <w:rFonts w:cstheme="minorHAnsi"/>
          <w:lang w:val="de-DE"/>
        </w:rPr>
      </w:pPr>
    </w:p>
    <w:p w14:paraId="27E0AD45" w14:textId="5D5A79B2" w:rsidR="000A1347" w:rsidRPr="008C6BC7" w:rsidRDefault="000A1347" w:rsidP="000A1347">
      <w:pPr>
        <w:rPr>
          <w:rFonts w:cstheme="minorHAnsi"/>
          <w:lang w:val="de-DE"/>
        </w:rPr>
      </w:pPr>
      <w:r w:rsidRPr="003002D8">
        <w:rPr>
          <w:rFonts w:cstheme="minorHAnsi"/>
          <w:lang w:val="de-DE"/>
        </w:rPr>
        <w:t>Abdruck frei, Beleg erbeten.</w:t>
      </w:r>
    </w:p>
    <w:p w14:paraId="7163E710" w14:textId="77777777" w:rsidR="000A1347" w:rsidRPr="003002D8" w:rsidRDefault="000A1347" w:rsidP="000A1347">
      <w:pPr>
        <w:rPr>
          <w:u w:val="single"/>
        </w:rPr>
      </w:pPr>
      <w:r w:rsidRPr="003002D8">
        <w:rPr>
          <w:lang w:val="de-DE"/>
        </w:rPr>
        <w:br/>
      </w:r>
      <w:r w:rsidRPr="003002D8">
        <w:rPr>
          <w:u w:val="single"/>
          <w:lang w:val="de-DE"/>
        </w:rPr>
        <w:t>Für weitere Informationen kontaktieren Sie bitte:</w:t>
      </w:r>
    </w:p>
    <w:p w14:paraId="20A43718" w14:textId="77777777" w:rsidR="000A1347" w:rsidRPr="003002D8" w:rsidRDefault="000A1347" w:rsidP="000A1347">
      <w:pPr>
        <w:pStyle w:val="KeinLeerraum"/>
        <w:rPr>
          <w:rFonts w:eastAsia="Times New Roman"/>
          <w:lang w:val="de-DE"/>
        </w:rPr>
      </w:pPr>
      <w:r w:rsidRPr="003002D8">
        <w:rPr>
          <w:rFonts w:eastAsia="Times New Roman"/>
          <w:lang w:val="de-DE"/>
        </w:rPr>
        <w:t xml:space="preserve">Ulrich Paulmann, Geschäftsführer, </w:t>
      </w:r>
      <w:proofErr w:type="spellStart"/>
      <w:r w:rsidRPr="003002D8">
        <w:rPr>
          <w:rFonts w:eastAsia="Times New Roman"/>
          <w:lang w:val="de-DE"/>
        </w:rPr>
        <w:t>Swisspearl</w:t>
      </w:r>
      <w:proofErr w:type="spellEnd"/>
      <w:r w:rsidRPr="003002D8">
        <w:rPr>
          <w:rFonts w:eastAsia="Times New Roman"/>
          <w:lang w:val="de-DE"/>
        </w:rPr>
        <w:t xml:space="preserve"> Fassaden- und Dachprodukte DE GmbH</w:t>
      </w:r>
    </w:p>
    <w:p w14:paraId="56E244F2" w14:textId="77777777" w:rsidR="000A1347" w:rsidRPr="000A1347" w:rsidRDefault="000A1347" w:rsidP="000A1347">
      <w:pPr>
        <w:pStyle w:val="KeinLeerraum"/>
        <w:rPr>
          <w:rFonts w:eastAsia="Times New Roman"/>
          <w:lang w:val="en-US"/>
        </w:rPr>
      </w:pPr>
      <w:r w:rsidRPr="000A1347">
        <w:rPr>
          <w:rFonts w:eastAsia="Times New Roman"/>
          <w:lang w:val="en-US"/>
        </w:rPr>
        <w:t xml:space="preserve">Tel. </w:t>
      </w:r>
      <w:r w:rsidRPr="003002D8">
        <w:rPr>
          <w:rFonts w:eastAsia="Times New Roman"/>
        </w:rPr>
        <w:t>+49 9436 9033 297</w:t>
      </w:r>
    </w:p>
    <w:p w14:paraId="417BDEB7" w14:textId="77777777" w:rsidR="000A1347" w:rsidRPr="003002D8" w:rsidRDefault="000A1347" w:rsidP="000A1347">
      <w:pPr>
        <w:pStyle w:val="KeinLeerraum"/>
        <w:rPr>
          <w:rFonts w:eastAsia="Times New Roman"/>
        </w:rPr>
      </w:pPr>
      <w:r w:rsidRPr="000A1347">
        <w:rPr>
          <w:rFonts w:eastAsia="Times New Roman"/>
          <w:lang w:val="en-US"/>
        </w:rPr>
        <w:t>Email: ulrich.paulmann@swisspearl.com</w:t>
      </w:r>
    </w:p>
    <w:p w14:paraId="1A4700AE" w14:textId="4E2EDB9B" w:rsidR="00417858" w:rsidRPr="00990B1B" w:rsidRDefault="00417858" w:rsidP="000A1347">
      <w:pPr>
        <w:pStyle w:val="KeinLeerraum"/>
      </w:pPr>
    </w:p>
    <w:sectPr w:rsidR="00417858" w:rsidRPr="00990B1B">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6010" w14:textId="77777777" w:rsidR="0011275D" w:rsidRDefault="0011275D" w:rsidP="00115AC7">
      <w:pPr>
        <w:spacing w:after="0" w:line="240" w:lineRule="auto"/>
      </w:pPr>
      <w:r>
        <w:separator/>
      </w:r>
    </w:p>
  </w:endnote>
  <w:endnote w:type="continuationSeparator" w:id="0">
    <w:p w14:paraId="2252A431" w14:textId="77777777" w:rsidR="0011275D" w:rsidRDefault="0011275D" w:rsidP="0011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01B85" w14:textId="77777777" w:rsidR="0011275D" w:rsidRDefault="0011275D" w:rsidP="00115AC7">
      <w:pPr>
        <w:spacing w:after="0" w:line="240" w:lineRule="auto"/>
      </w:pPr>
      <w:r>
        <w:separator/>
      </w:r>
    </w:p>
  </w:footnote>
  <w:footnote w:type="continuationSeparator" w:id="0">
    <w:p w14:paraId="2054A1F3" w14:textId="77777777" w:rsidR="0011275D" w:rsidRDefault="0011275D" w:rsidP="0011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Default="00115AC7" w:rsidP="00115AC7">
    <w:pPr>
      <w:pStyle w:val="Kopfzeile"/>
    </w:pPr>
    <w:r>
      <w:rPr>
        <w:noProof/>
        <w:lang w:val="en-GB"/>
      </w:rPr>
      <w:drawing>
        <wp:anchor distT="0" distB="0" distL="114300" distR="114300" simplePos="0" relativeHeight="251659264"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0"/>
  </w:num>
  <w:num w:numId="3" w16cid:durableId="1018965741">
    <w:abstractNumId w:val="3"/>
  </w:num>
  <w:num w:numId="4" w16cid:durableId="67388432">
    <w:abstractNumId w:val="7"/>
  </w:num>
  <w:num w:numId="5" w16cid:durableId="1211768637">
    <w:abstractNumId w:val="14"/>
  </w:num>
  <w:num w:numId="6" w16cid:durableId="1220439349">
    <w:abstractNumId w:val="13"/>
  </w:num>
  <w:num w:numId="7" w16cid:durableId="115150341">
    <w:abstractNumId w:val="1"/>
  </w:num>
  <w:num w:numId="8" w16cid:durableId="104808273">
    <w:abstractNumId w:val="6"/>
  </w:num>
  <w:num w:numId="9" w16cid:durableId="328141321">
    <w:abstractNumId w:val="9"/>
  </w:num>
  <w:num w:numId="10" w16cid:durableId="291056086">
    <w:abstractNumId w:val="4"/>
  </w:num>
  <w:num w:numId="11" w16cid:durableId="519854889">
    <w:abstractNumId w:val="8"/>
  </w:num>
  <w:num w:numId="12" w16cid:durableId="434518394">
    <w:abstractNumId w:val="12"/>
  </w:num>
  <w:num w:numId="13" w16cid:durableId="750662906">
    <w:abstractNumId w:val="2"/>
  </w:num>
  <w:num w:numId="14" w16cid:durableId="1352344368">
    <w:abstractNumId w:val="5"/>
  </w:num>
  <w:num w:numId="15" w16cid:durableId="1394039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523B"/>
    <w:rsid w:val="00022F49"/>
    <w:rsid w:val="00024B72"/>
    <w:rsid w:val="000268BD"/>
    <w:rsid w:val="00030261"/>
    <w:rsid w:val="00031022"/>
    <w:rsid w:val="00032330"/>
    <w:rsid w:val="0003302B"/>
    <w:rsid w:val="00033D9B"/>
    <w:rsid w:val="00042711"/>
    <w:rsid w:val="00044304"/>
    <w:rsid w:val="0004672E"/>
    <w:rsid w:val="0004672F"/>
    <w:rsid w:val="000512F1"/>
    <w:rsid w:val="000568EC"/>
    <w:rsid w:val="000614BF"/>
    <w:rsid w:val="00063206"/>
    <w:rsid w:val="00064DF4"/>
    <w:rsid w:val="00065603"/>
    <w:rsid w:val="00073F01"/>
    <w:rsid w:val="00075931"/>
    <w:rsid w:val="00076C8C"/>
    <w:rsid w:val="00087A58"/>
    <w:rsid w:val="00091553"/>
    <w:rsid w:val="000978D3"/>
    <w:rsid w:val="000A0C57"/>
    <w:rsid w:val="000A1347"/>
    <w:rsid w:val="000A1444"/>
    <w:rsid w:val="000A1792"/>
    <w:rsid w:val="000A2314"/>
    <w:rsid w:val="000A598A"/>
    <w:rsid w:val="000A7D13"/>
    <w:rsid w:val="000B6101"/>
    <w:rsid w:val="000B72EE"/>
    <w:rsid w:val="000B76A0"/>
    <w:rsid w:val="000C0B1B"/>
    <w:rsid w:val="000C1BCB"/>
    <w:rsid w:val="000C51FD"/>
    <w:rsid w:val="000C56B8"/>
    <w:rsid w:val="000D5096"/>
    <w:rsid w:val="000D6931"/>
    <w:rsid w:val="000E3F03"/>
    <w:rsid w:val="000E586F"/>
    <w:rsid w:val="000F4140"/>
    <w:rsid w:val="000F68D8"/>
    <w:rsid w:val="000F6D74"/>
    <w:rsid w:val="000F7362"/>
    <w:rsid w:val="0010232C"/>
    <w:rsid w:val="001031AC"/>
    <w:rsid w:val="00103FFE"/>
    <w:rsid w:val="00104960"/>
    <w:rsid w:val="001074FD"/>
    <w:rsid w:val="0011275D"/>
    <w:rsid w:val="00112F54"/>
    <w:rsid w:val="001142BA"/>
    <w:rsid w:val="001144DA"/>
    <w:rsid w:val="0011513E"/>
    <w:rsid w:val="00115AC7"/>
    <w:rsid w:val="0011616F"/>
    <w:rsid w:val="0011623B"/>
    <w:rsid w:val="00117F52"/>
    <w:rsid w:val="00123CD0"/>
    <w:rsid w:val="00123F31"/>
    <w:rsid w:val="001248D1"/>
    <w:rsid w:val="001303EF"/>
    <w:rsid w:val="00130BAF"/>
    <w:rsid w:val="001365D7"/>
    <w:rsid w:val="0014010D"/>
    <w:rsid w:val="00142D33"/>
    <w:rsid w:val="001472C7"/>
    <w:rsid w:val="001501C3"/>
    <w:rsid w:val="001507F6"/>
    <w:rsid w:val="00151EAA"/>
    <w:rsid w:val="00156E97"/>
    <w:rsid w:val="00157F7F"/>
    <w:rsid w:val="001633C1"/>
    <w:rsid w:val="0017469F"/>
    <w:rsid w:val="0017606F"/>
    <w:rsid w:val="00180EA1"/>
    <w:rsid w:val="0018184C"/>
    <w:rsid w:val="001833AA"/>
    <w:rsid w:val="00190FAC"/>
    <w:rsid w:val="00191276"/>
    <w:rsid w:val="001918B0"/>
    <w:rsid w:val="0019255F"/>
    <w:rsid w:val="00193ECC"/>
    <w:rsid w:val="001A24A0"/>
    <w:rsid w:val="001A777D"/>
    <w:rsid w:val="001A7AED"/>
    <w:rsid w:val="001B158C"/>
    <w:rsid w:val="001B2565"/>
    <w:rsid w:val="001B28E1"/>
    <w:rsid w:val="001B2A6F"/>
    <w:rsid w:val="001B2DAE"/>
    <w:rsid w:val="001B3A2C"/>
    <w:rsid w:val="001B3FAA"/>
    <w:rsid w:val="001B4628"/>
    <w:rsid w:val="001B548B"/>
    <w:rsid w:val="001C3E50"/>
    <w:rsid w:val="001C3E70"/>
    <w:rsid w:val="001C477D"/>
    <w:rsid w:val="001C61D1"/>
    <w:rsid w:val="001C6DFC"/>
    <w:rsid w:val="001D0F97"/>
    <w:rsid w:val="001D3408"/>
    <w:rsid w:val="001D686A"/>
    <w:rsid w:val="001D7535"/>
    <w:rsid w:val="001E012A"/>
    <w:rsid w:val="001E07CC"/>
    <w:rsid w:val="001E23CC"/>
    <w:rsid w:val="001E3DB9"/>
    <w:rsid w:val="001E484D"/>
    <w:rsid w:val="001E673B"/>
    <w:rsid w:val="001F0EB4"/>
    <w:rsid w:val="001F131D"/>
    <w:rsid w:val="001F17E3"/>
    <w:rsid w:val="001F2DF5"/>
    <w:rsid w:val="001F63B3"/>
    <w:rsid w:val="00202D2E"/>
    <w:rsid w:val="00203AEF"/>
    <w:rsid w:val="0020653F"/>
    <w:rsid w:val="002074BB"/>
    <w:rsid w:val="0021164D"/>
    <w:rsid w:val="002116FB"/>
    <w:rsid w:val="002117C6"/>
    <w:rsid w:val="002132EE"/>
    <w:rsid w:val="00213858"/>
    <w:rsid w:val="00220F07"/>
    <w:rsid w:val="00222C1D"/>
    <w:rsid w:val="00222E7D"/>
    <w:rsid w:val="00222EBD"/>
    <w:rsid w:val="002333E5"/>
    <w:rsid w:val="00233F14"/>
    <w:rsid w:val="0023463F"/>
    <w:rsid w:val="00236E8B"/>
    <w:rsid w:val="00240A9D"/>
    <w:rsid w:val="00243993"/>
    <w:rsid w:val="00244AD2"/>
    <w:rsid w:val="00251331"/>
    <w:rsid w:val="00253DEF"/>
    <w:rsid w:val="002563EA"/>
    <w:rsid w:val="002579EC"/>
    <w:rsid w:val="00260696"/>
    <w:rsid w:val="002633C4"/>
    <w:rsid w:val="00265399"/>
    <w:rsid w:val="00265C61"/>
    <w:rsid w:val="002665F2"/>
    <w:rsid w:val="0026700A"/>
    <w:rsid w:val="0026747F"/>
    <w:rsid w:val="00271502"/>
    <w:rsid w:val="002756CE"/>
    <w:rsid w:val="002778C3"/>
    <w:rsid w:val="00280F60"/>
    <w:rsid w:val="002827B6"/>
    <w:rsid w:val="00285394"/>
    <w:rsid w:val="002913DE"/>
    <w:rsid w:val="00293725"/>
    <w:rsid w:val="00296703"/>
    <w:rsid w:val="00297368"/>
    <w:rsid w:val="00297A77"/>
    <w:rsid w:val="002A0D06"/>
    <w:rsid w:val="002A126E"/>
    <w:rsid w:val="002A79F0"/>
    <w:rsid w:val="002B0C94"/>
    <w:rsid w:val="002B4791"/>
    <w:rsid w:val="002B648D"/>
    <w:rsid w:val="002B692E"/>
    <w:rsid w:val="002B7B3B"/>
    <w:rsid w:val="002D0678"/>
    <w:rsid w:val="002D662D"/>
    <w:rsid w:val="002E4ABA"/>
    <w:rsid w:val="00300A72"/>
    <w:rsid w:val="00300FC9"/>
    <w:rsid w:val="00302E7D"/>
    <w:rsid w:val="00303281"/>
    <w:rsid w:val="0030765C"/>
    <w:rsid w:val="00307A75"/>
    <w:rsid w:val="003102F4"/>
    <w:rsid w:val="00310E2A"/>
    <w:rsid w:val="003123EE"/>
    <w:rsid w:val="00312D39"/>
    <w:rsid w:val="003139C6"/>
    <w:rsid w:val="0031569C"/>
    <w:rsid w:val="003177A2"/>
    <w:rsid w:val="003243EB"/>
    <w:rsid w:val="003254C7"/>
    <w:rsid w:val="003261ED"/>
    <w:rsid w:val="00327CE9"/>
    <w:rsid w:val="0033115E"/>
    <w:rsid w:val="00332B19"/>
    <w:rsid w:val="003350E9"/>
    <w:rsid w:val="00336F2C"/>
    <w:rsid w:val="003416ED"/>
    <w:rsid w:val="00341DC4"/>
    <w:rsid w:val="0034440E"/>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802"/>
    <w:rsid w:val="00397589"/>
    <w:rsid w:val="003979B7"/>
    <w:rsid w:val="003A16F1"/>
    <w:rsid w:val="003A1811"/>
    <w:rsid w:val="003A2F42"/>
    <w:rsid w:val="003A4A91"/>
    <w:rsid w:val="003A7536"/>
    <w:rsid w:val="003B1A4A"/>
    <w:rsid w:val="003B385A"/>
    <w:rsid w:val="003B55EE"/>
    <w:rsid w:val="003C0CEE"/>
    <w:rsid w:val="003C253D"/>
    <w:rsid w:val="003C4390"/>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4320"/>
    <w:rsid w:val="00467B28"/>
    <w:rsid w:val="00471212"/>
    <w:rsid w:val="0047422B"/>
    <w:rsid w:val="004759BB"/>
    <w:rsid w:val="00480DB2"/>
    <w:rsid w:val="00482848"/>
    <w:rsid w:val="00486F56"/>
    <w:rsid w:val="004905F2"/>
    <w:rsid w:val="0049064C"/>
    <w:rsid w:val="00490D81"/>
    <w:rsid w:val="004912D2"/>
    <w:rsid w:val="00495FDF"/>
    <w:rsid w:val="00497B8E"/>
    <w:rsid w:val="004A4985"/>
    <w:rsid w:val="004A53D6"/>
    <w:rsid w:val="004A5729"/>
    <w:rsid w:val="004A7382"/>
    <w:rsid w:val="004A7FB5"/>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EA9"/>
    <w:rsid w:val="004D7351"/>
    <w:rsid w:val="004E103D"/>
    <w:rsid w:val="004E1D7B"/>
    <w:rsid w:val="004E1DA1"/>
    <w:rsid w:val="004E4D92"/>
    <w:rsid w:val="004E7154"/>
    <w:rsid w:val="004F02F7"/>
    <w:rsid w:val="004F09DD"/>
    <w:rsid w:val="004F2549"/>
    <w:rsid w:val="005043FB"/>
    <w:rsid w:val="00506C82"/>
    <w:rsid w:val="00507B52"/>
    <w:rsid w:val="00511376"/>
    <w:rsid w:val="00512A68"/>
    <w:rsid w:val="0051423F"/>
    <w:rsid w:val="00522EE7"/>
    <w:rsid w:val="00523F00"/>
    <w:rsid w:val="00526167"/>
    <w:rsid w:val="00526B8D"/>
    <w:rsid w:val="00530DDE"/>
    <w:rsid w:val="005317BD"/>
    <w:rsid w:val="005324F4"/>
    <w:rsid w:val="00532F3E"/>
    <w:rsid w:val="005358F0"/>
    <w:rsid w:val="005403DC"/>
    <w:rsid w:val="00544BDF"/>
    <w:rsid w:val="005476C1"/>
    <w:rsid w:val="005529DC"/>
    <w:rsid w:val="0055619A"/>
    <w:rsid w:val="00556305"/>
    <w:rsid w:val="0055678A"/>
    <w:rsid w:val="00560F46"/>
    <w:rsid w:val="00562E5C"/>
    <w:rsid w:val="005630AE"/>
    <w:rsid w:val="0056646F"/>
    <w:rsid w:val="005702C2"/>
    <w:rsid w:val="00570665"/>
    <w:rsid w:val="005727B3"/>
    <w:rsid w:val="00572B7F"/>
    <w:rsid w:val="00572F54"/>
    <w:rsid w:val="00574EC7"/>
    <w:rsid w:val="0057561C"/>
    <w:rsid w:val="0058080B"/>
    <w:rsid w:val="0058287A"/>
    <w:rsid w:val="005866A1"/>
    <w:rsid w:val="005929EA"/>
    <w:rsid w:val="00593E40"/>
    <w:rsid w:val="00594451"/>
    <w:rsid w:val="00594856"/>
    <w:rsid w:val="005A16BA"/>
    <w:rsid w:val="005A2920"/>
    <w:rsid w:val="005A3C00"/>
    <w:rsid w:val="005A511D"/>
    <w:rsid w:val="005B3ABE"/>
    <w:rsid w:val="005B4727"/>
    <w:rsid w:val="005B6BBC"/>
    <w:rsid w:val="005C056E"/>
    <w:rsid w:val="005C6026"/>
    <w:rsid w:val="005C7BFC"/>
    <w:rsid w:val="005D1E57"/>
    <w:rsid w:val="005D2E8B"/>
    <w:rsid w:val="005D3B6F"/>
    <w:rsid w:val="005D54AB"/>
    <w:rsid w:val="005D6B80"/>
    <w:rsid w:val="005E10DC"/>
    <w:rsid w:val="005E349F"/>
    <w:rsid w:val="005E3C17"/>
    <w:rsid w:val="005E5E5C"/>
    <w:rsid w:val="005E6118"/>
    <w:rsid w:val="005F18FB"/>
    <w:rsid w:val="005F1EA3"/>
    <w:rsid w:val="005F2173"/>
    <w:rsid w:val="005F2EDB"/>
    <w:rsid w:val="005F2FA3"/>
    <w:rsid w:val="005F7950"/>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638C"/>
    <w:rsid w:val="0067125E"/>
    <w:rsid w:val="00673D5D"/>
    <w:rsid w:val="00675193"/>
    <w:rsid w:val="00677BA7"/>
    <w:rsid w:val="0068332A"/>
    <w:rsid w:val="00684B5A"/>
    <w:rsid w:val="00686A5C"/>
    <w:rsid w:val="006909E6"/>
    <w:rsid w:val="00691946"/>
    <w:rsid w:val="00697DC5"/>
    <w:rsid w:val="006A3471"/>
    <w:rsid w:val="006B0926"/>
    <w:rsid w:val="006C3A98"/>
    <w:rsid w:val="006C501F"/>
    <w:rsid w:val="006D626A"/>
    <w:rsid w:val="006D6642"/>
    <w:rsid w:val="006E0F22"/>
    <w:rsid w:val="006E6CDE"/>
    <w:rsid w:val="006F213F"/>
    <w:rsid w:val="006F43DD"/>
    <w:rsid w:val="007063FC"/>
    <w:rsid w:val="00706A25"/>
    <w:rsid w:val="00714EEB"/>
    <w:rsid w:val="00716EBE"/>
    <w:rsid w:val="00720CF9"/>
    <w:rsid w:val="00722267"/>
    <w:rsid w:val="00733E76"/>
    <w:rsid w:val="00736C59"/>
    <w:rsid w:val="00740839"/>
    <w:rsid w:val="00743842"/>
    <w:rsid w:val="00746518"/>
    <w:rsid w:val="0074673A"/>
    <w:rsid w:val="007540CB"/>
    <w:rsid w:val="00754D64"/>
    <w:rsid w:val="00754F87"/>
    <w:rsid w:val="00761761"/>
    <w:rsid w:val="00763FBB"/>
    <w:rsid w:val="007645B5"/>
    <w:rsid w:val="007706B3"/>
    <w:rsid w:val="007717AD"/>
    <w:rsid w:val="00772FD3"/>
    <w:rsid w:val="007752C2"/>
    <w:rsid w:val="00780D65"/>
    <w:rsid w:val="00783132"/>
    <w:rsid w:val="00783F7E"/>
    <w:rsid w:val="00786AAB"/>
    <w:rsid w:val="007874F6"/>
    <w:rsid w:val="007877FE"/>
    <w:rsid w:val="007917CA"/>
    <w:rsid w:val="0079246C"/>
    <w:rsid w:val="00794D5E"/>
    <w:rsid w:val="0079571B"/>
    <w:rsid w:val="00796368"/>
    <w:rsid w:val="007A17B8"/>
    <w:rsid w:val="007A42D1"/>
    <w:rsid w:val="007A623F"/>
    <w:rsid w:val="007B1C1E"/>
    <w:rsid w:val="007B2078"/>
    <w:rsid w:val="007B64A9"/>
    <w:rsid w:val="007C07CF"/>
    <w:rsid w:val="007C0EF6"/>
    <w:rsid w:val="007C6A18"/>
    <w:rsid w:val="007C6EA9"/>
    <w:rsid w:val="007D0A71"/>
    <w:rsid w:val="007D129E"/>
    <w:rsid w:val="007D2496"/>
    <w:rsid w:val="007D5F07"/>
    <w:rsid w:val="007D6E26"/>
    <w:rsid w:val="007D7018"/>
    <w:rsid w:val="007E35FF"/>
    <w:rsid w:val="007E64C0"/>
    <w:rsid w:val="007E6757"/>
    <w:rsid w:val="007F045A"/>
    <w:rsid w:val="007F0A42"/>
    <w:rsid w:val="007F0C89"/>
    <w:rsid w:val="007F2512"/>
    <w:rsid w:val="007F4A41"/>
    <w:rsid w:val="007F567A"/>
    <w:rsid w:val="008002E0"/>
    <w:rsid w:val="0080189D"/>
    <w:rsid w:val="00805442"/>
    <w:rsid w:val="00807674"/>
    <w:rsid w:val="00811844"/>
    <w:rsid w:val="00815E88"/>
    <w:rsid w:val="00820E6C"/>
    <w:rsid w:val="00821E6D"/>
    <w:rsid w:val="008221CF"/>
    <w:rsid w:val="008251F5"/>
    <w:rsid w:val="00826F80"/>
    <w:rsid w:val="00830502"/>
    <w:rsid w:val="0083092A"/>
    <w:rsid w:val="008311AB"/>
    <w:rsid w:val="00832823"/>
    <w:rsid w:val="0083329C"/>
    <w:rsid w:val="008337A5"/>
    <w:rsid w:val="00833B5F"/>
    <w:rsid w:val="00834FB4"/>
    <w:rsid w:val="00835090"/>
    <w:rsid w:val="008353DE"/>
    <w:rsid w:val="00840E2C"/>
    <w:rsid w:val="00843179"/>
    <w:rsid w:val="008445F2"/>
    <w:rsid w:val="008464FC"/>
    <w:rsid w:val="008465AA"/>
    <w:rsid w:val="00850263"/>
    <w:rsid w:val="00857250"/>
    <w:rsid w:val="0086071B"/>
    <w:rsid w:val="0086236E"/>
    <w:rsid w:val="00862710"/>
    <w:rsid w:val="008646E8"/>
    <w:rsid w:val="008731D4"/>
    <w:rsid w:val="0088176B"/>
    <w:rsid w:val="008849EF"/>
    <w:rsid w:val="00887494"/>
    <w:rsid w:val="00887EC7"/>
    <w:rsid w:val="00891D29"/>
    <w:rsid w:val="00892FC8"/>
    <w:rsid w:val="00893347"/>
    <w:rsid w:val="008A0019"/>
    <w:rsid w:val="008A00BC"/>
    <w:rsid w:val="008A5FE7"/>
    <w:rsid w:val="008A6299"/>
    <w:rsid w:val="008B01F6"/>
    <w:rsid w:val="008B0300"/>
    <w:rsid w:val="008B0DAE"/>
    <w:rsid w:val="008B1CA8"/>
    <w:rsid w:val="008B41B0"/>
    <w:rsid w:val="008B4353"/>
    <w:rsid w:val="008B5326"/>
    <w:rsid w:val="008B7FC8"/>
    <w:rsid w:val="008C4093"/>
    <w:rsid w:val="008C6195"/>
    <w:rsid w:val="008C6BC7"/>
    <w:rsid w:val="008D284A"/>
    <w:rsid w:val="008D5B13"/>
    <w:rsid w:val="008D7779"/>
    <w:rsid w:val="008D7E01"/>
    <w:rsid w:val="008E0362"/>
    <w:rsid w:val="008E1746"/>
    <w:rsid w:val="008E5481"/>
    <w:rsid w:val="008E7DDC"/>
    <w:rsid w:val="008F24FE"/>
    <w:rsid w:val="008F7D65"/>
    <w:rsid w:val="0090469A"/>
    <w:rsid w:val="00906049"/>
    <w:rsid w:val="00911044"/>
    <w:rsid w:val="00913C32"/>
    <w:rsid w:val="00915D74"/>
    <w:rsid w:val="00915FF6"/>
    <w:rsid w:val="009173F1"/>
    <w:rsid w:val="00917893"/>
    <w:rsid w:val="009234B7"/>
    <w:rsid w:val="00926149"/>
    <w:rsid w:val="00930086"/>
    <w:rsid w:val="00936868"/>
    <w:rsid w:val="0094005C"/>
    <w:rsid w:val="00941EA7"/>
    <w:rsid w:val="00943F51"/>
    <w:rsid w:val="00946D10"/>
    <w:rsid w:val="009522CE"/>
    <w:rsid w:val="00956269"/>
    <w:rsid w:val="00956F81"/>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B0960"/>
    <w:rsid w:val="009B0C5A"/>
    <w:rsid w:val="009B22DB"/>
    <w:rsid w:val="009B654B"/>
    <w:rsid w:val="009C0196"/>
    <w:rsid w:val="009C05F6"/>
    <w:rsid w:val="009D24CE"/>
    <w:rsid w:val="009D278C"/>
    <w:rsid w:val="009D434D"/>
    <w:rsid w:val="009D556B"/>
    <w:rsid w:val="009D5BC9"/>
    <w:rsid w:val="009D7E84"/>
    <w:rsid w:val="009E3561"/>
    <w:rsid w:val="009E4251"/>
    <w:rsid w:val="009E7CD2"/>
    <w:rsid w:val="009F0A83"/>
    <w:rsid w:val="009F2C85"/>
    <w:rsid w:val="009F7C45"/>
    <w:rsid w:val="009F7EB4"/>
    <w:rsid w:val="00A00364"/>
    <w:rsid w:val="00A01E3A"/>
    <w:rsid w:val="00A04CD7"/>
    <w:rsid w:val="00A05B1C"/>
    <w:rsid w:val="00A07A4D"/>
    <w:rsid w:val="00A1033E"/>
    <w:rsid w:val="00A13283"/>
    <w:rsid w:val="00A14EC0"/>
    <w:rsid w:val="00A160A4"/>
    <w:rsid w:val="00A16527"/>
    <w:rsid w:val="00A174AF"/>
    <w:rsid w:val="00A17528"/>
    <w:rsid w:val="00A17B78"/>
    <w:rsid w:val="00A21E22"/>
    <w:rsid w:val="00A24F4E"/>
    <w:rsid w:val="00A302B1"/>
    <w:rsid w:val="00A316B5"/>
    <w:rsid w:val="00A33655"/>
    <w:rsid w:val="00A40CFB"/>
    <w:rsid w:val="00A474F9"/>
    <w:rsid w:val="00A55255"/>
    <w:rsid w:val="00A554EA"/>
    <w:rsid w:val="00A6030C"/>
    <w:rsid w:val="00A62CE2"/>
    <w:rsid w:val="00A70624"/>
    <w:rsid w:val="00A7234E"/>
    <w:rsid w:val="00A8044E"/>
    <w:rsid w:val="00A90886"/>
    <w:rsid w:val="00A926E8"/>
    <w:rsid w:val="00AA0D1F"/>
    <w:rsid w:val="00AA1A98"/>
    <w:rsid w:val="00AA24A7"/>
    <w:rsid w:val="00AA2C8E"/>
    <w:rsid w:val="00AB1603"/>
    <w:rsid w:val="00AB4A80"/>
    <w:rsid w:val="00AB4FDD"/>
    <w:rsid w:val="00AB512B"/>
    <w:rsid w:val="00AB514B"/>
    <w:rsid w:val="00AB6D95"/>
    <w:rsid w:val="00AC42E9"/>
    <w:rsid w:val="00AC618F"/>
    <w:rsid w:val="00AD2A71"/>
    <w:rsid w:val="00AD534E"/>
    <w:rsid w:val="00AD60FC"/>
    <w:rsid w:val="00AE023A"/>
    <w:rsid w:val="00AE0BF8"/>
    <w:rsid w:val="00AE2055"/>
    <w:rsid w:val="00AE4C7D"/>
    <w:rsid w:val="00AF06CA"/>
    <w:rsid w:val="00AF1816"/>
    <w:rsid w:val="00AF4018"/>
    <w:rsid w:val="00B03B72"/>
    <w:rsid w:val="00B10754"/>
    <w:rsid w:val="00B10CB9"/>
    <w:rsid w:val="00B212F7"/>
    <w:rsid w:val="00B241EB"/>
    <w:rsid w:val="00B249C2"/>
    <w:rsid w:val="00B24EB8"/>
    <w:rsid w:val="00B25838"/>
    <w:rsid w:val="00B32895"/>
    <w:rsid w:val="00B33777"/>
    <w:rsid w:val="00B339A4"/>
    <w:rsid w:val="00B341CC"/>
    <w:rsid w:val="00B3586B"/>
    <w:rsid w:val="00B35BDA"/>
    <w:rsid w:val="00B37D79"/>
    <w:rsid w:val="00B447F7"/>
    <w:rsid w:val="00B44FB2"/>
    <w:rsid w:val="00B452FC"/>
    <w:rsid w:val="00B455B9"/>
    <w:rsid w:val="00B47D9A"/>
    <w:rsid w:val="00B51DB1"/>
    <w:rsid w:val="00B54B74"/>
    <w:rsid w:val="00B57D0D"/>
    <w:rsid w:val="00B62749"/>
    <w:rsid w:val="00B6679C"/>
    <w:rsid w:val="00B71A92"/>
    <w:rsid w:val="00B75615"/>
    <w:rsid w:val="00B75B2B"/>
    <w:rsid w:val="00B764B7"/>
    <w:rsid w:val="00B76736"/>
    <w:rsid w:val="00B7792A"/>
    <w:rsid w:val="00B81D5C"/>
    <w:rsid w:val="00B81D64"/>
    <w:rsid w:val="00B82F12"/>
    <w:rsid w:val="00B868D6"/>
    <w:rsid w:val="00B8777F"/>
    <w:rsid w:val="00B878C0"/>
    <w:rsid w:val="00B87A57"/>
    <w:rsid w:val="00B87C1B"/>
    <w:rsid w:val="00B87E01"/>
    <w:rsid w:val="00B942A4"/>
    <w:rsid w:val="00B94784"/>
    <w:rsid w:val="00B94D32"/>
    <w:rsid w:val="00B959C7"/>
    <w:rsid w:val="00B9650D"/>
    <w:rsid w:val="00B9700A"/>
    <w:rsid w:val="00BA4C47"/>
    <w:rsid w:val="00BA59B0"/>
    <w:rsid w:val="00BB02F4"/>
    <w:rsid w:val="00BB4FEA"/>
    <w:rsid w:val="00BB7246"/>
    <w:rsid w:val="00BC04B5"/>
    <w:rsid w:val="00BC0805"/>
    <w:rsid w:val="00BC358A"/>
    <w:rsid w:val="00BC6129"/>
    <w:rsid w:val="00BC73A8"/>
    <w:rsid w:val="00BC7961"/>
    <w:rsid w:val="00BD3538"/>
    <w:rsid w:val="00BD36E7"/>
    <w:rsid w:val="00BD53BE"/>
    <w:rsid w:val="00BD5976"/>
    <w:rsid w:val="00BE11D3"/>
    <w:rsid w:val="00BE310E"/>
    <w:rsid w:val="00BF5DBE"/>
    <w:rsid w:val="00BF7F0C"/>
    <w:rsid w:val="00C02DEA"/>
    <w:rsid w:val="00C066BA"/>
    <w:rsid w:val="00C11C6E"/>
    <w:rsid w:val="00C12872"/>
    <w:rsid w:val="00C158D8"/>
    <w:rsid w:val="00C2097C"/>
    <w:rsid w:val="00C21AF3"/>
    <w:rsid w:val="00C23A0C"/>
    <w:rsid w:val="00C25350"/>
    <w:rsid w:val="00C32B3A"/>
    <w:rsid w:val="00C32EAD"/>
    <w:rsid w:val="00C4647C"/>
    <w:rsid w:val="00C47D3D"/>
    <w:rsid w:val="00C52CFD"/>
    <w:rsid w:val="00C548C2"/>
    <w:rsid w:val="00C62812"/>
    <w:rsid w:val="00C64447"/>
    <w:rsid w:val="00C674C0"/>
    <w:rsid w:val="00C7148A"/>
    <w:rsid w:val="00C72773"/>
    <w:rsid w:val="00C75F37"/>
    <w:rsid w:val="00C768AF"/>
    <w:rsid w:val="00C838DA"/>
    <w:rsid w:val="00C84EEE"/>
    <w:rsid w:val="00C9188C"/>
    <w:rsid w:val="00C92056"/>
    <w:rsid w:val="00C95107"/>
    <w:rsid w:val="00C95D79"/>
    <w:rsid w:val="00C960DF"/>
    <w:rsid w:val="00CA4394"/>
    <w:rsid w:val="00CA43FB"/>
    <w:rsid w:val="00CA60F5"/>
    <w:rsid w:val="00CB1C70"/>
    <w:rsid w:val="00CB1E9E"/>
    <w:rsid w:val="00CB4043"/>
    <w:rsid w:val="00CB674C"/>
    <w:rsid w:val="00CC1549"/>
    <w:rsid w:val="00CC26FB"/>
    <w:rsid w:val="00CC4BE4"/>
    <w:rsid w:val="00CC58F9"/>
    <w:rsid w:val="00CC68A3"/>
    <w:rsid w:val="00CD0D21"/>
    <w:rsid w:val="00CD33DF"/>
    <w:rsid w:val="00CD6BBC"/>
    <w:rsid w:val="00CE0CC0"/>
    <w:rsid w:val="00CE1161"/>
    <w:rsid w:val="00CE11E5"/>
    <w:rsid w:val="00CE32C1"/>
    <w:rsid w:val="00CE376F"/>
    <w:rsid w:val="00CE37FB"/>
    <w:rsid w:val="00CE595F"/>
    <w:rsid w:val="00CE7647"/>
    <w:rsid w:val="00CF0323"/>
    <w:rsid w:val="00CF0934"/>
    <w:rsid w:val="00CF1E64"/>
    <w:rsid w:val="00CF3FD1"/>
    <w:rsid w:val="00CF4A34"/>
    <w:rsid w:val="00CF5884"/>
    <w:rsid w:val="00CF6C8C"/>
    <w:rsid w:val="00CF702B"/>
    <w:rsid w:val="00D023FD"/>
    <w:rsid w:val="00D043AE"/>
    <w:rsid w:val="00D0722E"/>
    <w:rsid w:val="00D17D6B"/>
    <w:rsid w:val="00D2253F"/>
    <w:rsid w:val="00D2275F"/>
    <w:rsid w:val="00D32D4B"/>
    <w:rsid w:val="00D338A2"/>
    <w:rsid w:val="00D3692C"/>
    <w:rsid w:val="00D3729E"/>
    <w:rsid w:val="00D406A1"/>
    <w:rsid w:val="00D4537F"/>
    <w:rsid w:val="00D555E7"/>
    <w:rsid w:val="00D61197"/>
    <w:rsid w:val="00D6384F"/>
    <w:rsid w:val="00D6604B"/>
    <w:rsid w:val="00D75C08"/>
    <w:rsid w:val="00D8260B"/>
    <w:rsid w:val="00D83D21"/>
    <w:rsid w:val="00D84CF9"/>
    <w:rsid w:val="00D84DFE"/>
    <w:rsid w:val="00D85280"/>
    <w:rsid w:val="00D86BF5"/>
    <w:rsid w:val="00D922AD"/>
    <w:rsid w:val="00D94B3B"/>
    <w:rsid w:val="00D964A2"/>
    <w:rsid w:val="00D966A5"/>
    <w:rsid w:val="00DA2FCA"/>
    <w:rsid w:val="00DA46D1"/>
    <w:rsid w:val="00DA7F1D"/>
    <w:rsid w:val="00DB11A5"/>
    <w:rsid w:val="00DB3642"/>
    <w:rsid w:val="00DB7AC7"/>
    <w:rsid w:val="00DC16A2"/>
    <w:rsid w:val="00DC1FFA"/>
    <w:rsid w:val="00DC452F"/>
    <w:rsid w:val="00DC520A"/>
    <w:rsid w:val="00DD027E"/>
    <w:rsid w:val="00DD161D"/>
    <w:rsid w:val="00DE040F"/>
    <w:rsid w:val="00DE432C"/>
    <w:rsid w:val="00DE674D"/>
    <w:rsid w:val="00DF03D0"/>
    <w:rsid w:val="00DF1DC4"/>
    <w:rsid w:val="00DF618C"/>
    <w:rsid w:val="00E032C3"/>
    <w:rsid w:val="00E14968"/>
    <w:rsid w:val="00E14D78"/>
    <w:rsid w:val="00E15883"/>
    <w:rsid w:val="00E20622"/>
    <w:rsid w:val="00E21A2F"/>
    <w:rsid w:val="00E23DAB"/>
    <w:rsid w:val="00E243AF"/>
    <w:rsid w:val="00E279B8"/>
    <w:rsid w:val="00E301B7"/>
    <w:rsid w:val="00E3050F"/>
    <w:rsid w:val="00E334BA"/>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28B9"/>
    <w:rsid w:val="00E557BE"/>
    <w:rsid w:val="00E630F8"/>
    <w:rsid w:val="00E63ED2"/>
    <w:rsid w:val="00E675D0"/>
    <w:rsid w:val="00E70330"/>
    <w:rsid w:val="00E76A9C"/>
    <w:rsid w:val="00E770B1"/>
    <w:rsid w:val="00E83651"/>
    <w:rsid w:val="00E84FA6"/>
    <w:rsid w:val="00E8564B"/>
    <w:rsid w:val="00E8690B"/>
    <w:rsid w:val="00E87C1A"/>
    <w:rsid w:val="00E91694"/>
    <w:rsid w:val="00E92071"/>
    <w:rsid w:val="00E923D3"/>
    <w:rsid w:val="00E92E39"/>
    <w:rsid w:val="00EA2700"/>
    <w:rsid w:val="00EA3952"/>
    <w:rsid w:val="00EA4587"/>
    <w:rsid w:val="00EA4A68"/>
    <w:rsid w:val="00EA533E"/>
    <w:rsid w:val="00EA6703"/>
    <w:rsid w:val="00EB0CCF"/>
    <w:rsid w:val="00EB17B3"/>
    <w:rsid w:val="00EB6EAA"/>
    <w:rsid w:val="00EC223D"/>
    <w:rsid w:val="00EC6293"/>
    <w:rsid w:val="00EC744C"/>
    <w:rsid w:val="00ED1685"/>
    <w:rsid w:val="00ED25F8"/>
    <w:rsid w:val="00ED2798"/>
    <w:rsid w:val="00ED3409"/>
    <w:rsid w:val="00ED7083"/>
    <w:rsid w:val="00EE03C3"/>
    <w:rsid w:val="00EE4CA8"/>
    <w:rsid w:val="00EE7DD0"/>
    <w:rsid w:val="00EF160B"/>
    <w:rsid w:val="00EF7813"/>
    <w:rsid w:val="00EF7B64"/>
    <w:rsid w:val="00F01128"/>
    <w:rsid w:val="00F06BB0"/>
    <w:rsid w:val="00F12630"/>
    <w:rsid w:val="00F1350F"/>
    <w:rsid w:val="00F13F22"/>
    <w:rsid w:val="00F1661D"/>
    <w:rsid w:val="00F227B6"/>
    <w:rsid w:val="00F22D8E"/>
    <w:rsid w:val="00F234A8"/>
    <w:rsid w:val="00F25A85"/>
    <w:rsid w:val="00F26226"/>
    <w:rsid w:val="00F3063D"/>
    <w:rsid w:val="00F31269"/>
    <w:rsid w:val="00F357F6"/>
    <w:rsid w:val="00F37125"/>
    <w:rsid w:val="00F41A76"/>
    <w:rsid w:val="00F436D9"/>
    <w:rsid w:val="00F46229"/>
    <w:rsid w:val="00F46D52"/>
    <w:rsid w:val="00F53ACB"/>
    <w:rsid w:val="00F623E5"/>
    <w:rsid w:val="00F673D1"/>
    <w:rsid w:val="00F7101C"/>
    <w:rsid w:val="00F72D72"/>
    <w:rsid w:val="00F72FF2"/>
    <w:rsid w:val="00F74586"/>
    <w:rsid w:val="00F74F60"/>
    <w:rsid w:val="00F84109"/>
    <w:rsid w:val="00F84F46"/>
    <w:rsid w:val="00F96A6E"/>
    <w:rsid w:val="00FA551B"/>
    <w:rsid w:val="00FB2CCD"/>
    <w:rsid w:val="00FB5364"/>
    <w:rsid w:val="00FB5669"/>
    <w:rsid w:val="00FE5230"/>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style>
  <w:style w:type="paragraph" w:styleId="berschrift1">
    <w:name w:val="heading 1"/>
    <w:basedOn w:val="Standard"/>
    <w:next w:val="Standard"/>
    <w:link w:val="berschrift1Zchn"/>
    <w:uiPriority w:val="9"/>
    <w:qFormat/>
    <w:rsid w:val="000A1347"/>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0A1347"/>
    <w:rPr>
      <w:rFonts w:ascii="Arial" w:hAnsi="Arial" w:cs="Helvetica Now Text"/>
      <w:b/>
      <w:bCs/>
      <w:color w:val="000000"/>
      <w:sz w:val="7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customXml/itemProps3.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4.xml><?xml version="1.0" encoding="utf-8"?>
<ds:datastoreItem xmlns:ds="http://schemas.openxmlformats.org/officeDocument/2006/customXml" ds:itemID="{4675806C-5723-4B27-AC92-2161900E7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Angela Sälzer</cp:lastModifiedBy>
  <cp:revision>3</cp:revision>
  <cp:lastPrinted>2024-12-11T15:44:00Z</cp:lastPrinted>
  <dcterms:created xsi:type="dcterms:W3CDTF">2024-12-11T16:21:00Z</dcterms:created>
  <dcterms:modified xsi:type="dcterms:W3CDTF">2024-12-11T16:34:00Z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